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CD" w:rsidRPr="00866042" w:rsidRDefault="009916CD" w:rsidP="009916CD">
      <w:pPr>
        <w:spacing w:after="0" w:line="482" w:lineRule="exact"/>
        <w:ind w:left="3412" w:right="-30" w:hanging="3502"/>
        <w:jc w:val="center"/>
        <w:rPr>
          <w:rFonts w:ascii="Times New Roman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CURRICULUM </w:t>
      </w:r>
      <w:r w:rsidR="008833EB"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PROPOSAL 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PROCE</w:t>
      </w:r>
      <w:r w:rsidR="008833EB"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DURES &amp; PROCESSES</w:t>
      </w:r>
    </w:p>
    <w:p w:rsidR="009916CD" w:rsidRPr="00866042" w:rsidRDefault="009916CD" w:rsidP="009916CD">
      <w:pPr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F6508" w:rsidRDefault="007F6508" w:rsidP="009916CD">
      <w:pPr>
        <w:spacing w:after="0" w:line="240" w:lineRule="auto"/>
        <w:ind w:left="119" w:right="-3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916CD" w:rsidRPr="00866042" w:rsidRDefault="009916CD" w:rsidP="009916CD">
      <w:pPr>
        <w:spacing w:after="0" w:line="240" w:lineRule="auto"/>
        <w:ind w:left="119" w:right="-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PR</w:t>
      </w:r>
      <w:r w:rsidRPr="0086604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POSALS</w:t>
      </w:r>
      <w:r w:rsidRPr="00866042">
        <w:rPr>
          <w:rFonts w:ascii="Times New Roman" w:eastAsia="Arial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FOR</w:t>
      </w:r>
      <w:r w:rsidRPr="00866042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NEW</w:t>
      </w:r>
      <w:r w:rsidRPr="00866042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A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ND</w:t>
      </w:r>
      <w:r w:rsidRPr="00866042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R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EV</w:t>
      </w:r>
      <w:r w:rsidRPr="0086604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SED</w:t>
      </w:r>
      <w:r w:rsidRPr="00866042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CURR</w:t>
      </w:r>
      <w:r w:rsidRPr="0086604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CUL</w:t>
      </w:r>
      <w:r w:rsidRPr="00866042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U</w:t>
      </w:r>
      <w:r w:rsidR="00AA4EBC" w:rsidRPr="00866042">
        <w:rPr>
          <w:rFonts w:ascii="Times New Roman" w:eastAsia="Arial" w:hAnsi="Times New Roman" w:cs="Times New Roman"/>
          <w:b/>
          <w:bCs/>
          <w:sz w:val="24"/>
          <w:szCs w:val="24"/>
        </w:rPr>
        <w:t>M</w:t>
      </w:r>
    </w:p>
    <w:p w:rsidR="009916CD" w:rsidRPr="00A474DE" w:rsidRDefault="009916CD" w:rsidP="00A474DE">
      <w:pPr>
        <w:spacing w:after="0" w:line="240" w:lineRule="auto"/>
        <w:ind w:left="115" w:right="72"/>
        <w:rPr>
          <w:rFonts w:ascii="Times New Roman" w:eastAsia="Arial" w:hAnsi="Times New Roman" w:cs="Times New Roman"/>
          <w:bCs/>
          <w:sz w:val="24"/>
          <w:szCs w:val="24"/>
        </w:rPr>
      </w:pPr>
      <w:r w:rsidRPr="00A474DE">
        <w:rPr>
          <w:rFonts w:ascii="Times New Roman" w:eastAsia="Arial" w:hAnsi="Times New Roman" w:cs="Times New Roman"/>
          <w:bCs/>
          <w:sz w:val="24"/>
          <w:szCs w:val="24"/>
        </w:rPr>
        <w:t>There are different types of curriculum proposals</w:t>
      </w:r>
      <w:r w:rsidR="00E21669" w:rsidRPr="00A474DE">
        <w:rPr>
          <w:rFonts w:ascii="Times New Roman" w:eastAsia="Arial" w:hAnsi="Times New Roman" w:cs="Times New Roman"/>
          <w:bCs/>
          <w:sz w:val="24"/>
          <w:szCs w:val="24"/>
        </w:rPr>
        <w:t>:</w:t>
      </w:r>
      <w:r w:rsidR="00907452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new courses and programs</w:t>
      </w:r>
      <w:r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, major </w:t>
      </w:r>
      <w:r w:rsidR="00AD443C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or minor </w:t>
      </w:r>
      <w:r w:rsidR="002A36BC" w:rsidRPr="00A474DE">
        <w:rPr>
          <w:rFonts w:ascii="Times New Roman" w:eastAsia="Arial" w:hAnsi="Times New Roman" w:cs="Times New Roman"/>
          <w:bCs/>
          <w:sz w:val="24"/>
          <w:szCs w:val="24"/>
        </w:rPr>
        <w:t>modifications</w:t>
      </w:r>
      <w:r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AD443C" w:rsidRPr="00A474DE">
        <w:rPr>
          <w:rFonts w:ascii="Times New Roman" w:eastAsia="Arial" w:hAnsi="Times New Roman" w:cs="Times New Roman"/>
          <w:bCs/>
          <w:sz w:val="24"/>
          <w:szCs w:val="24"/>
        </w:rPr>
        <w:t>to</w:t>
      </w:r>
      <w:r w:rsidR="00B15320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existing </w:t>
      </w:r>
      <w:r w:rsidR="00907452" w:rsidRPr="00A474DE">
        <w:rPr>
          <w:rFonts w:ascii="Times New Roman" w:eastAsia="Arial" w:hAnsi="Times New Roman" w:cs="Times New Roman"/>
          <w:bCs/>
          <w:sz w:val="24"/>
          <w:szCs w:val="24"/>
        </w:rPr>
        <w:t>courses and programs</w:t>
      </w:r>
      <w:r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AD443C" w:rsidRPr="00A474DE">
        <w:rPr>
          <w:rFonts w:ascii="Times New Roman" w:eastAsia="Arial" w:hAnsi="Times New Roman" w:cs="Times New Roman"/>
          <w:bCs/>
          <w:sz w:val="24"/>
          <w:szCs w:val="24"/>
        </w:rPr>
        <w:t>requests for distance learning modality</w:t>
      </w:r>
      <w:proofErr w:type="gramStart"/>
      <w:r w:rsidR="00B15320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AD443C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or</w:t>
      </w:r>
      <w:proofErr w:type="gramEnd"/>
      <w:r w:rsidR="00AD443C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A36BC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request for approval as a </w:t>
      </w:r>
      <w:r w:rsidR="00AD443C" w:rsidRPr="00A474DE">
        <w:rPr>
          <w:rFonts w:ascii="Times New Roman" w:eastAsia="Arial" w:hAnsi="Times New Roman" w:cs="Times New Roman"/>
          <w:bCs/>
          <w:sz w:val="24"/>
          <w:szCs w:val="24"/>
        </w:rPr>
        <w:t>general education course</w:t>
      </w:r>
      <w:r w:rsidR="00907452" w:rsidRPr="00A474DE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="00B15320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The </w:t>
      </w:r>
      <w:r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steps in the </w:t>
      </w:r>
      <w:r w:rsidR="008833EB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submission and review </w:t>
      </w:r>
      <w:r w:rsidRPr="00A474DE">
        <w:rPr>
          <w:rFonts w:ascii="Times New Roman" w:eastAsia="Arial" w:hAnsi="Times New Roman" w:cs="Times New Roman"/>
          <w:bCs/>
          <w:sz w:val="24"/>
          <w:szCs w:val="24"/>
        </w:rPr>
        <w:t>process are determined by the type of proposal</w:t>
      </w:r>
      <w:r w:rsidR="002A36BC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being submitted</w:t>
      </w:r>
      <w:r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.  </w:t>
      </w:r>
      <w:r w:rsidR="009B251B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The review processes </w:t>
      </w:r>
      <w:r w:rsidR="00473D7E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(new, major, minor, etc.) </w:t>
      </w:r>
      <w:r w:rsidR="009B251B" w:rsidRPr="00A474DE">
        <w:rPr>
          <w:rFonts w:ascii="Times New Roman" w:eastAsia="Arial" w:hAnsi="Times New Roman" w:cs="Times New Roman"/>
          <w:bCs/>
          <w:sz w:val="24"/>
          <w:szCs w:val="24"/>
        </w:rPr>
        <w:t>and types of proposals are listed below</w:t>
      </w:r>
      <w:r w:rsidR="00907452" w:rsidRPr="00A474DE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9B251B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3346F1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 All proposal</w:t>
      </w:r>
      <w:r w:rsidR="006C4897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3346F1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are included in a summary report prepared at the end of each semester.</w:t>
      </w:r>
    </w:p>
    <w:p w:rsidR="003346F1" w:rsidRPr="00866042" w:rsidRDefault="003346F1" w:rsidP="00AA4EBC">
      <w:pPr>
        <w:spacing w:after="0" w:line="240" w:lineRule="auto"/>
        <w:ind w:left="101" w:right="-300"/>
        <w:rPr>
          <w:rFonts w:ascii="Times New Roman" w:eastAsia="Arial" w:hAnsi="Times New Roman" w:cs="Times New Roman"/>
          <w:bCs/>
          <w:spacing w:val="-2"/>
          <w:sz w:val="24"/>
          <w:szCs w:val="24"/>
          <w:u w:val="thick" w:color="000000"/>
        </w:rPr>
      </w:pPr>
    </w:p>
    <w:p w:rsidR="003346F1" w:rsidRPr="00866042" w:rsidRDefault="00D22DBF" w:rsidP="008A2359">
      <w:pPr>
        <w:tabs>
          <w:tab w:val="left" w:pos="6020"/>
        </w:tabs>
        <w:spacing w:after="0" w:line="240" w:lineRule="auto"/>
        <w:ind w:left="101" w:right="-300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Consent Agenda Items</w:t>
      </w:r>
      <w:r w:rsidR="003346F1" w:rsidRPr="00866042"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/ Technical Changes</w:t>
      </w:r>
      <w:r w:rsidR="008A2359" w:rsidRPr="007F6508">
        <w:rPr>
          <w:rFonts w:ascii="Times New Roman" w:eastAsia="Arial" w:hAnsi="Times New Roman" w:cs="Times New Roman"/>
          <w:bCs/>
          <w:spacing w:val="-2"/>
          <w:sz w:val="24"/>
          <w:szCs w:val="24"/>
        </w:rPr>
        <w:tab/>
      </w:r>
    </w:p>
    <w:p w:rsidR="00B566E7" w:rsidRPr="00A474DE" w:rsidRDefault="003346F1" w:rsidP="00A474DE">
      <w:pPr>
        <w:spacing w:after="0" w:line="240" w:lineRule="auto"/>
        <w:ind w:left="101" w:right="-302"/>
        <w:rPr>
          <w:rFonts w:ascii="Times New Roman" w:eastAsia="Arial" w:hAnsi="Times New Roman" w:cs="Times New Roman"/>
          <w:bCs/>
          <w:sz w:val="24"/>
          <w:szCs w:val="24"/>
        </w:rPr>
      </w:pPr>
      <w:r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Technical changes to the course outline of record </w:t>
      </w:r>
      <w:r w:rsidR="00B566E7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are </w:t>
      </w:r>
      <w:r w:rsidR="00072B04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communicated to the committee </w:t>
      </w:r>
      <w:r w:rsidR="007F6508">
        <w:rPr>
          <w:rFonts w:ascii="Times New Roman" w:eastAsia="Arial" w:hAnsi="Times New Roman" w:cs="Times New Roman"/>
          <w:bCs/>
          <w:sz w:val="24"/>
          <w:szCs w:val="24"/>
        </w:rPr>
        <w:t>on the consent agenda. Submission of a technical change</w:t>
      </w:r>
      <w:r w:rsidR="00072B04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053AF5">
        <w:rPr>
          <w:rFonts w:ascii="Times New Roman" w:eastAsia="Arial" w:hAnsi="Times New Roman" w:cs="Times New Roman"/>
          <w:bCs/>
          <w:sz w:val="24"/>
          <w:szCs w:val="24"/>
        </w:rPr>
        <w:t xml:space="preserve">will be reviewed at the </w:t>
      </w:r>
      <w:r w:rsidR="00072B04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department </w:t>
      </w:r>
      <w:r w:rsidR="00473BB8">
        <w:rPr>
          <w:rFonts w:ascii="Times New Roman" w:eastAsia="Arial" w:hAnsi="Times New Roman" w:cs="Times New Roman"/>
          <w:bCs/>
          <w:sz w:val="24"/>
          <w:szCs w:val="24"/>
        </w:rPr>
        <w:t xml:space="preserve">level and the department </w:t>
      </w:r>
      <w:r w:rsidR="00072B04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chairperson </w:t>
      </w:r>
      <w:r w:rsidR="00473BB8">
        <w:rPr>
          <w:rFonts w:ascii="Times New Roman" w:eastAsia="Arial" w:hAnsi="Times New Roman" w:cs="Times New Roman"/>
          <w:bCs/>
          <w:sz w:val="24"/>
          <w:szCs w:val="24"/>
        </w:rPr>
        <w:t>will conduct a</w:t>
      </w:r>
      <w:r w:rsidR="006C4897">
        <w:rPr>
          <w:rFonts w:ascii="Times New Roman" w:eastAsia="Arial" w:hAnsi="Times New Roman" w:cs="Times New Roman"/>
          <w:bCs/>
          <w:sz w:val="24"/>
          <w:szCs w:val="24"/>
        </w:rPr>
        <w:t>nd record the</w:t>
      </w:r>
      <w:r w:rsidR="00473BB8">
        <w:rPr>
          <w:rFonts w:ascii="Times New Roman" w:eastAsia="Arial" w:hAnsi="Times New Roman" w:cs="Times New Roman"/>
          <w:bCs/>
          <w:sz w:val="24"/>
          <w:szCs w:val="24"/>
        </w:rPr>
        <w:t xml:space="preserve"> vote. </w:t>
      </w:r>
      <w:r w:rsidR="00072B04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The Curriculum Specialist will report changes to the com</w:t>
      </w:r>
      <w:r w:rsidR="008833EB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mittee chairperson </w:t>
      </w:r>
      <w:r w:rsidR="00A31B3D">
        <w:rPr>
          <w:rFonts w:ascii="Times New Roman" w:eastAsia="Arial" w:hAnsi="Times New Roman" w:cs="Times New Roman"/>
          <w:bCs/>
          <w:sz w:val="24"/>
          <w:szCs w:val="24"/>
        </w:rPr>
        <w:t>for inclusion in the consent agenda a</w:t>
      </w:r>
      <w:r w:rsidR="00053AF5">
        <w:rPr>
          <w:rFonts w:ascii="Times New Roman" w:eastAsia="Arial" w:hAnsi="Times New Roman" w:cs="Times New Roman"/>
          <w:bCs/>
          <w:sz w:val="24"/>
          <w:szCs w:val="24"/>
        </w:rPr>
        <w:t>t</w:t>
      </w:r>
      <w:r w:rsidR="00A31B3D">
        <w:rPr>
          <w:rFonts w:ascii="Times New Roman" w:eastAsia="Arial" w:hAnsi="Times New Roman" w:cs="Times New Roman"/>
          <w:bCs/>
          <w:sz w:val="24"/>
          <w:szCs w:val="24"/>
        </w:rPr>
        <w:t xml:space="preserve"> the next scheduled meeting.  Technical </w:t>
      </w:r>
      <w:proofErr w:type="gramStart"/>
      <w:r w:rsidR="008833EB" w:rsidRPr="00A474DE">
        <w:rPr>
          <w:rFonts w:ascii="Times New Roman" w:eastAsia="Arial" w:hAnsi="Times New Roman" w:cs="Times New Roman"/>
          <w:bCs/>
          <w:sz w:val="24"/>
          <w:szCs w:val="24"/>
        </w:rPr>
        <w:t>change</w:t>
      </w:r>
      <w:r w:rsidR="00A31B3D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8833EB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7F650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A31B3D">
        <w:rPr>
          <w:rFonts w:ascii="Times New Roman" w:eastAsia="Arial" w:hAnsi="Times New Roman" w:cs="Times New Roman"/>
          <w:bCs/>
          <w:sz w:val="24"/>
          <w:szCs w:val="24"/>
        </w:rPr>
        <w:t>will</w:t>
      </w:r>
      <w:proofErr w:type="gramEnd"/>
      <w:r w:rsidR="00A31B3D">
        <w:rPr>
          <w:rFonts w:ascii="Times New Roman" w:eastAsia="Arial" w:hAnsi="Times New Roman" w:cs="Times New Roman"/>
          <w:bCs/>
          <w:sz w:val="24"/>
          <w:szCs w:val="24"/>
        </w:rPr>
        <w:t xml:space="preserve"> be forwarded</w:t>
      </w:r>
      <w:r w:rsidR="008833EB" w:rsidRPr="00A474DE">
        <w:rPr>
          <w:rFonts w:ascii="Times New Roman" w:eastAsia="Arial" w:hAnsi="Times New Roman" w:cs="Times New Roman"/>
          <w:bCs/>
          <w:sz w:val="24"/>
          <w:szCs w:val="24"/>
        </w:rPr>
        <w:t xml:space="preserve"> to </w:t>
      </w:r>
      <w:r w:rsidR="009B251B" w:rsidRPr="00A474DE">
        <w:rPr>
          <w:rFonts w:ascii="Times New Roman" w:eastAsia="Arial" w:hAnsi="Times New Roman" w:cs="Times New Roman"/>
          <w:bCs/>
          <w:sz w:val="24"/>
          <w:szCs w:val="24"/>
        </w:rPr>
        <w:t>the appropriate department/person</w:t>
      </w:r>
      <w:r w:rsidR="00A31B3D">
        <w:rPr>
          <w:rFonts w:ascii="Times New Roman" w:eastAsia="Arial" w:hAnsi="Times New Roman" w:cs="Times New Roman"/>
          <w:bCs/>
          <w:sz w:val="24"/>
          <w:szCs w:val="24"/>
        </w:rPr>
        <w:t xml:space="preserve"> identified below</w:t>
      </w:r>
      <w:r w:rsidR="009B251B" w:rsidRPr="00A474DE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473BB8">
        <w:rPr>
          <w:rFonts w:ascii="Times New Roman" w:eastAsia="Arial" w:hAnsi="Times New Roman" w:cs="Times New Roman"/>
          <w:bCs/>
          <w:sz w:val="24"/>
          <w:szCs w:val="24"/>
        </w:rPr>
        <w:t xml:space="preserve">  It will be the </w:t>
      </w:r>
      <w:r w:rsidR="007F6508">
        <w:rPr>
          <w:rFonts w:ascii="Times New Roman" w:eastAsia="Arial" w:hAnsi="Times New Roman" w:cs="Times New Roman"/>
          <w:bCs/>
          <w:sz w:val="24"/>
          <w:szCs w:val="24"/>
        </w:rPr>
        <w:t>purview</w:t>
      </w:r>
      <w:r w:rsidR="00473BB8">
        <w:rPr>
          <w:rFonts w:ascii="Times New Roman" w:eastAsia="Arial" w:hAnsi="Times New Roman" w:cs="Times New Roman"/>
          <w:bCs/>
          <w:sz w:val="24"/>
          <w:szCs w:val="24"/>
        </w:rPr>
        <w:t xml:space="preserve"> of the AP&amp;P Committee to remove any item from the consent agenda </w:t>
      </w:r>
      <w:r w:rsidR="007F6508">
        <w:rPr>
          <w:rFonts w:ascii="Times New Roman" w:eastAsia="Arial" w:hAnsi="Times New Roman" w:cs="Times New Roman"/>
          <w:bCs/>
          <w:sz w:val="24"/>
          <w:szCs w:val="24"/>
        </w:rPr>
        <w:t xml:space="preserve">to </w:t>
      </w:r>
      <w:r w:rsidR="00473BB8">
        <w:rPr>
          <w:rFonts w:ascii="Times New Roman" w:eastAsia="Arial" w:hAnsi="Times New Roman" w:cs="Times New Roman"/>
          <w:bCs/>
          <w:sz w:val="24"/>
          <w:szCs w:val="24"/>
        </w:rPr>
        <w:t>place on the regular agenda for review and discussion.</w:t>
      </w:r>
    </w:p>
    <w:p w:rsidR="00072B04" w:rsidRPr="00866042" w:rsidRDefault="00072B04" w:rsidP="00AA4EBC">
      <w:pPr>
        <w:spacing w:after="0" w:line="240" w:lineRule="auto"/>
        <w:ind w:left="101" w:right="-300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</w:p>
    <w:tbl>
      <w:tblPr>
        <w:tblStyle w:val="TableGrid"/>
        <w:tblW w:w="8910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130"/>
      </w:tblGrid>
      <w:tr w:rsidR="00866042" w:rsidRPr="00866042" w:rsidTr="00473BB8">
        <w:tc>
          <w:tcPr>
            <w:tcW w:w="3780" w:type="dxa"/>
            <w:shd w:val="clear" w:color="auto" w:fill="auto"/>
          </w:tcPr>
          <w:p w:rsidR="00B566E7" w:rsidRPr="00866042" w:rsidRDefault="00B566E7" w:rsidP="00B566E7">
            <w:pPr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Technical Change</w:t>
            </w:r>
            <w:r w:rsidRPr="00866042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ab/>
            </w:r>
            <w:r w:rsidRPr="00866042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ab/>
            </w:r>
          </w:p>
        </w:tc>
        <w:tc>
          <w:tcPr>
            <w:tcW w:w="5130" w:type="dxa"/>
            <w:shd w:val="clear" w:color="auto" w:fill="auto"/>
          </w:tcPr>
          <w:p w:rsidR="00B566E7" w:rsidRPr="00866042" w:rsidRDefault="00473BB8" w:rsidP="00473BB8">
            <w:pPr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Curriculum Specialist will forward/notify:</w:t>
            </w:r>
          </w:p>
        </w:tc>
      </w:tr>
      <w:tr w:rsidR="00866042" w:rsidRPr="00866042" w:rsidTr="00473BB8">
        <w:tc>
          <w:tcPr>
            <w:tcW w:w="3780" w:type="dxa"/>
            <w:shd w:val="clear" w:color="auto" w:fill="auto"/>
          </w:tcPr>
          <w:p w:rsidR="00C25263" w:rsidRPr="00866042" w:rsidRDefault="00C25263" w:rsidP="00473BB8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Corrections</w:t>
            </w:r>
          </w:p>
        </w:tc>
        <w:tc>
          <w:tcPr>
            <w:tcW w:w="5130" w:type="dxa"/>
            <w:shd w:val="clear" w:color="auto" w:fill="auto"/>
          </w:tcPr>
          <w:p w:rsidR="00C25263" w:rsidRPr="00866042" w:rsidRDefault="00C25263" w:rsidP="00473BB8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 xml:space="preserve"> Scheduling Office</w:t>
            </w:r>
          </w:p>
        </w:tc>
      </w:tr>
      <w:tr w:rsidR="00866042" w:rsidRPr="00866042" w:rsidTr="00473BB8">
        <w:tc>
          <w:tcPr>
            <w:tcW w:w="3780" w:type="dxa"/>
            <w:shd w:val="clear" w:color="auto" w:fill="auto"/>
          </w:tcPr>
          <w:p w:rsidR="00B566E7" w:rsidRPr="00866042" w:rsidRDefault="00B566E7" w:rsidP="00B566E7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 xml:space="preserve">New edition textbook  </w:t>
            </w: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ab/>
            </w: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ab/>
            </w:r>
          </w:p>
        </w:tc>
        <w:tc>
          <w:tcPr>
            <w:tcW w:w="5130" w:type="dxa"/>
            <w:shd w:val="clear" w:color="auto" w:fill="auto"/>
          </w:tcPr>
          <w:p w:rsidR="00B566E7" w:rsidRPr="00866042" w:rsidRDefault="00473BB8" w:rsidP="003713F2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LRC</w:t>
            </w:r>
          </w:p>
        </w:tc>
      </w:tr>
      <w:tr w:rsidR="00866042" w:rsidRPr="00866042" w:rsidTr="00473BB8">
        <w:tc>
          <w:tcPr>
            <w:tcW w:w="3780" w:type="dxa"/>
            <w:shd w:val="clear" w:color="auto" w:fill="auto"/>
          </w:tcPr>
          <w:p w:rsidR="00B566E7" w:rsidRPr="00866042" w:rsidRDefault="00B566E7" w:rsidP="00B566E7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Change textbook</w:t>
            </w: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ab/>
            </w: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ab/>
            </w:r>
          </w:p>
        </w:tc>
        <w:tc>
          <w:tcPr>
            <w:tcW w:w="5130" w:type="dxa"/>
            <w:shd w:val="clear" w:color="auto" w:fill="auto"/>
          </w:tcPr>
          <w:p w:rsidR="00B566E7" w:rsidRPr="00866042" w:rsidRDefault="00473BB8" w:rsidP="003713F2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LRC</w:t>
            </w:r>
          </w:p>
        </w:tc>
      </w:tr>
      <w:tr w:rsidR="00866042" w:rsidRPr="00866042" w:rsidTr="00473BB8">
        <w:tc>
          <w:tcPr>
            <w:tcW w:w="3780" w:type="dxa"/>
            <w:shd w:val="clear" w:color="auto" w:fill="auto"/>
          </w:tcPr>
          <w:p w:rsidR="00B566E7" w:rsidRPr="00866042" w:rsidRDefault="00B566E7" w:rsidP="00B566E7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Supplies</w:t>
            </w:r>
            <w:r w:rsidR="00053AF5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/Supplemental Readings</w:t>
            </w:r>
          </w:p>
        </w:tc>
        <w:tc>
          <w:tcPr>
            <w:tcW w:w="5130" w:type="dxa"/>
            <w:shd w:val="clear" w:color="auto" w:fill="auto"/>
          </w:tcPr>
          <w:p w:rsidR="00B566E7" w:rsidRPr="00866042" w:rsidRDefault="00473BB8" w:rsidP="003713F2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LRC</w:t>
            </w:r>
          </w:p>
        </w:tc>
      </w:tr>
      <w:tr w:rsidR="00866042" w:rsidRPr="00866042" w:rsidTr="00473BB8">
        <w:tc>
          <w:tcPr>
            <w:tcW w:w="3780" w:type="dxa"/>
            <w:shd w:val="clear" w:color="auto" w:fill="auto"/>
          </w:tcPr>
          <w:p w:rsidR="00B566E7" w:rsidRPr="00866042" w:rsidRDefault="00A474DE" w:rsidP="00B566E7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*</w:t>
            </w:r>
            <w:r w:rsidR="00FA4F68"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 xml:space="preserve">Adding/Revising </w:t>
            </w:r>
            <w:r w:rsidR="00B566E7"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Course Outcomes</w:t>
            </w:r>
          </w:p>
        </w:tc>
        <w:tc>
          <w:tcPr>
            <w:tcW w:w="5130" w:type="dxa"/>
            <w:shd w:val="clear" w:color="auto" w:fill="auto"/>
          </w:tcPr>
          <w:p w:rsidR="00B566E7" w:rsidRPr="00866042" w:rsidRDefault="00B566E7" w:rsidP="00C25263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Learning Outcomes Ana</w:t>
            </w:r>
            <w:r w:rsidR="00C25263"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ly</w:t>
            </w: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st</w:t>
            </w:r>
            <w:r w:rsidR="00473BB8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 xml:space="preserve"> (updates </w:t>
            </w:r>
            <w:proofErr w:type="spellStart"/>
            <w:r w:rsidR="00473BB8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eLumen</w:t>
            </w:r>
            <w:proofErr w:type="spellEnd"/>
            <w:r w:rsidR="00473BB8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)</w:t>
            </w:r>
          </w:p>
        </w:tc>
      </w:tr>
      <w:tr w:rsidR="00866042" w:rsidRPr="00866042" w:rsidTr="00473BB8">
        <w:tc>
          <w:tcPr>
            <w:tcW w:w="3780" w:type="dxa"/>
            <w:shd w:val="clear" w:color="auto" w:fill="auto"/>
          </w:tcPr>
          <w:p w:rsidR="00B566E7" w:rsidRPr="00866042" w:rsidRDefault="00560A45" w:rsidP="00B566E7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New Topic with no changes to COR</w:t>
            </w:r>
          </w:p>
        </w:tc>
        <w:tc>
          <w:tcPr>
            <w:tcW w:w="5130" w:type="dxa"/>
            <w:shd w:val="clear" w:color="auto" w:fill="auto"/>
          </w:tcPr>
          <w:p w:rsidR="00B566E7" w:rsidRPr="00866042" w:rsidRDefault="00B566E7" w:rsidP="003713F2">
            <w:pPr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</w:pPr>
            <w:r w:rsidRPr="00866042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</w:rPr>
              <w:t>Scheduling Office</w:t>
            </w:r>
          </w:p>
        </w:tc>
      </w:tr>
    </w:tbl>
    <w:p w:rsidR="00A474DE" w:rsidRDefault="00A474DE" w:rsidP="00AA4EBC">
      <w:pPr>
        <w:spacing w:after="0" w:line="240" w:lineRule="auto"/>
        <w:ind w:left="101" w:right="-300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  <w:r w:rsidRPr="00A474DE">
        <w:rPr>
          <w:rFonts w:ascii="Times New Roman" w:eastAsia="Arial" w:hAnsi="Times New Roman" w:cs="Times New Roman"/>
          <w:bCs/>
          <w:spacing w:val="-2"/>
          <w:sz w:val="24"/>
          <w:szCs w:val="24"/>
        </w:rPr>
        <w:tab/>
      </w:r>
      <w:r w:rsidRPr="00A474DE">
        <w:rPr>
          <w:rFonts w:ascii="Times New Roman" w:eastAsia="Arial" w:hAnsi="Times New Roman" w:cs="Times New Roman"/>
          <w:bCs/>
          <w:i/>
          <w:spacing w:val="-2"/>
          <w:sz w:val="18"/>
          <w:szCs w:val="18"/>
        </w:rPr>
        <w:t>*</w:t>
      </w:r>
      <w:r>
        <w:rPr>
          <w:rFonts w:ascii="Times New Roman" w:eastAsia="Arial" w:hAnsi="Times New Roman" w:cs="Times New Roman"/>
          <w:bCs/>
          <w:i/>
          <w:spacing w:val="-2"/>
          <w:sz w:val="18"/>
          <w:szCs w:val="18"/>
        </w:rPr>
        <w:t>T</w:t>
      </w:r>
      <w:r w:rsidRPr="00A474DE">
        <w:rPr>
          <w:rFonts w:ascii="Times New Roman" w:eastAsia="Arial" w:hAnsi="Times New Roman" w:cs="Times New Roman"/>
          <w:bCs/>
          <w:i/>
          <w:spacing w:val="-2"/>
          <w:sz w:val="18"/>
          <w:szCs w:val="18"/>
        </w:rPr>
        <w:t xml:space="preserve">echnical change process does not apply to courses that are </w:t>
      </w:r>
      <w:r w:rsidR="00FA209C">
        <w:rPr>
          <w:rFonts w:ascii="Times New Roman" w:eastAsia="Arial" w:hAnsi="Times New Roman" w:cs="Times New Roman"/>
          <w:bCs/>
          <w:i/>
          <w:spacing w:val="-2"/>
          <w:sz w:val="18"/>
          <w:szCs w:val="18"/>
        </w:rPr>
        <w:t>active participatory courses related in content or</w:t>
      </w:r>
      <w:r w:rsidR="00BE0C82">
        <w:rPr>
          <w:rFonts w:ascii="Times New Roman" w:eastAsia="Arial" w:hAnsi="Times New Roman" w:cs="Times New Roman"/>
          <w:bCs/>
          <w:i/>
          <w:spacing w:val="-2"/>
          <w:sz w:val="18"/>
          <w:szCs w:val="18"/>
        </w:rPr>
        <w:t xml:space="preserve"> courses that</w:t>
      </w:r>
      <w:r w:rsidR="00FA209C">
        <w:rPr>
          <w:rFonts w:ascii="Times New Roman" w:eastAsia="Arial" w:hAnsi="Times New Roman" w:cs="Times New Roman"/>
          <w:bCs/>
          <w:i/>
          <w:spacing w:val="-2"/>
          <w:sz w:val="18"/>
          <w:szCs w:val="18"/>
        </w:rPr>
        <w:t xml:space="preserve"> </w:t>
      </w:r>
      <w:r w:rsidR="00BE0C82">
        <w:rPr>
          <w:rFonts w:ascii="Times New Roman" w:eastAsia="Arial" w:hAnsi="Times New Roman" w:cs="Times New Roman"/>
          <w:bCs/>
          <w:i/>
          <w:spacing w:val="-2"/>
          <w:sz w:val="18"/>
          <w:szCs w:val="18"/>
        </w:rPr>
        <w:tab/>
      </w:r>
      <w:r w:rsidR="00FA209C">
        <w:rPr>
          <w:rFonts w:ascii="Times New Roman" w:eastAsia="Arial" w:hAnsi="Times New Roman" w:cs="Times New Roman"/>
          <w:bCs/>
          <w:i/>
          <w:spacing w:val="-2"/>
          <w:sz w:val="18"/>
          <w:szCs w:val="18"/>
        </w:rPr>
        <w:t xml:space="preserve">have been designated as part of a family of courses. </w:t>
      </w:r>
    </w:p>
    <w:p w:rsidR="00BC76E1" w:rsidRDefault="00BC76E1" w:rsidP="00AA4EBC">
      <w:pPr>
        <w:spacing w:after="0" w:line="240" w:lineRule="auto"/>
        <w:ind w:left="101" w:right="-300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</w:p>
    <w:p w:rsidR="00027DCF" w:rsidRDefault="009916CD" w:rsidP="00AA4EBC">
      <w:pPr>
        <w:spacing w:after="0" w:line="240" w:lineRule="auto"/>
        <w:ind w:left="101" w:right="-300"/>
        <w:rPr>
          <w:rFonts w:ascii="Times New Roman" w:eastAsia="Arial" w:hAnsi="Times New Roman" w:cs="Times New Roman"/>
          <w:bCs/>
          <w:sz w:val="24"/>
          <w:szCs w:val="24"/>
          <w:u w:val="single"/>
        </w:rPr>
      </w:pPr>
      <w:r w:rsidRPr="00866042"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M</w:t>
      </w:r>
      <w:r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>inor</w:t>
      </w:r>
      <w:r w:rsidR="00AA4EBC"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 xml:space="preserve"> </w:t>
      </w:r>
      <w:r w:rsidR="009B251B"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>Modifications</w:t>
      </w:r>
      <w:r w:rsidR="008A2359">
        <w:rPr>
          <w:rFonts w:ascii="Times New Roman" w:eastAsia="Arial" w:hAnsi="Times New Roman" w:cs="Times New Roman"/>
          <w:bCs/>
          <w:sz w:val="24"/>
          <w:szCs w:val="24"/>
          <w:u w:val="single"/>
        </w:rPr>
        <w:t xml:space="preserve">  </w:t>
      </w:r>
    </w:p>
    <w:p w:rsidR="009916CD" w:rsidRPr="00866042" w:rsidRDefault="00C25263" w:rsidP="00AA4EBC">
      <w:pPr>
        <w:spacing w:after="0" w:line="240" w:lineRule="auto"/>
        <w:ind w:left="101" w:right="-300"/>
        <w:rPr>
          <w:rFonts w:ascii="Times New Roman" w:eastAsia="Arial" w:hAnsi="Times New Roman" w:cs="Times New Roman"/>
          <w:bCs/>
          <w:sz w:val="24"/>
          <w:szCs w:val="24"/>
        </w:rPr>
      </w:pPr>
      <w:r w:rsidRPr="00866042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="005500D1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inor </w:t>
      </w:r>
      <w:r w:rsidR="009B251B" w:rsidRPr="00866042">
        <w:rPr>
          <w:rFonts w:ascii="Times New Roman" w:eastAsia="Arial" w:hAnsi="Times New Roman" w:cs="Times New Roman"/>
          <w:bCs/>
          <w:sz w:val="24"/>
          <w:szCs w:val="24"/>
        </w:rPr>
        <w:t>modifications</w:t>
      </w:r>
      <w:r w:rsidR="005500D1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 to a program or course outline of record</w:t>
      </w:r>
      <w:r w:rsidR="005500D1" w:rsidRPr="00866042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 </w:t>
      </w:r>
      <w:r w:rsidR="006C4897">
        <w:rPr>
          <w:rFonts w:ascii="Times New Roman" w:eastAsia="Arial" w:hAnsi="Times New Roman" w:cs="Times New Roman"/>
          <w:bCs/>
          <w:sz w:val="24"/>
          <w:szCs w:val="24"/>
        </w:rPr>
        <w:t>will</w:t>
      </w:r>
      <w:r w:rsidR="006C4897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2517C">
        <w:rPr>
          <w:rFonts w:ascii="Times New Roman" w:eastAsia="Arial" w:hAnsi="Times New Roman" w:cs="Times New Roman"/>
          <w:bCs/>
          <w:sz w:val="24"/>
          <w:szCs w:val="24"/>
        </w:rPr>
        <w:t xml:space="preserve">be reviewed </w:t>
      </w:r>
      <w:r w:rsidR="00EB62E7" w:rsidRPr="00866042">
        <w:rPr>
          <w:rFonts w:ascii="Times New Roman" w:eastAsia="Arial" w:hAnsi="Times New Roman" w:cs="Times New Roman"/>
          <w:bCs/>
          <w:sz w:val="24"/>
          <w:szCs w:val="24"/>
        </w:rPr>
        <w:t>by the curriculum committe</w:t>
      </w:r>
      <w:r w:rsidR="005500D1" w:rsidRPr="00866042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9916CD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C4897">
        <w:rPr>
          <w:rFonts w:ascii="Times New Roman" w:eastAsia="Arial" w:hAnsi="Times New Roman" w:cs="Times New Roman"/>
          <w:bCs/>
          <w:sz w:val="24"/>
          <w:szCs w:val="24"/>
        </w:rPr>
        <w:t>and placed on the</w:t>
      </w:r>
      <w:r w:rsidR="00402D74">
        <w:rPr>
          <w:rFonts w:ascii="Times New Roman" w:eastAsia="Arial" w:hAnsi="Times New Roman" w:cs="Times New Roman"/>
          <w:bCs/>
          <w:sz w:val="24"/>
          <w:szCs w:val="24"/>
        </w:rPr>
        <w:t xml:space="preserve"> consent agenda.</w:t>
      </w:r>
      <w:r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 A minor modification proposal may be submitted if </w:t>
      </w:r>
      <w:r w:rsidR="007051C3" w:rsidRPr="000F6CB9">
        <w:rPr>
          <w:rFonts w:ascii="Times New Roman" w:eastAsia="Arial" w:hAnsi="Times New Roman" w:cs="Times New Roman"/>
          <w:bCs/>
          <w:sz w:val="24"/>
          <w:szCs w:val="24"/>
        </w:rPr>
        <w:t>the modification(s) do not</w:t>
      </w:r>
      <w:r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D54A88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substantially </w:t>
      </w:r>
      <w:r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change the </w:t>
      </w:r>
      <w:r w:rsidR="00BE43C4" w:rsidRPr="000F6CB9">
        <w:rPr>
          <w:rFonts w:ascii="Times New Roman" w:eastAsia="Arial" w:hAnsi="Times New Roman" w:cs="Times New Roman"/>
          <w:bCs/>
          <w:sz w:val="24"/>
          <w:szCs w:val="24"/>
        </w:rPr>
        <w:t>overall scope of the</w:t>
      </w:r>
      <w:r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 course</w:t>
      </w:r>
      <w:r w:rsidR="00FA4F68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, or program, </w:t>
      </w:r>
      <w:r w:rsidR="00BE43C4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and do not </w:t>
      </w:r>
      <w:r w:rsidR="00D54A88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materially </w:t>
      </w:r>
      <w:r w:rsidR="00BE43C4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affect the standards </w:t>
      </w:r>
      <w:r w:rsidR="007051C3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(statutory or regulatory) </w:t>
      </w:r>
      <w:r w:rsidR="00BE43C4" w:rsidRPr="000F6CB9">
        <w:rPr>
          <w:rFonts w:ascii="Times New Roman" w:eastAsia="Arial" w:hAnsi="Times New Roman" w:cs="Times New Roman"/>
          <w:bCs/>
          <w:sz w:val="24"/>
          <w:szCs w:val="24"/>
        </w:rPr>
        <w:t>by which the course was approved.</w:t>
      </w:r>
      <w:r w:rsidR="00BE43C4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="007F6508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="00BE43C4" w:rsidRPr="00866042">
        <w:rPr>
          <w:rFonts w:ascii="Times New Roman" w:eastAsia="Arial" w:hAnsi="Times New Roman" w:cs="Times New Roman"/>
          <w:bCs/>
          <w:sz w:val="24"/>
          <w:szCs w:val="24"/>
        </w:rPr>
        <w:t>inor revisions will be pre-screened prior to being placed on the consent agenda for committee action and vote.</w:t>
      </w:r>
      <w:r w:rsidR="006C4897">
        <w:rPr>
          <w:rFonts w:ascii="Times New Roman" w:eastAsia="Arial" w:hAnsi="Times New Roman" w:cs="Times New Roman"/>
          <w:bCs/>
          <w:sz w:val="24"/>
          <w:szCs w:val="24"/>
        </w:rPr>
        <w:t xml:space="preserve">  It will be the purview of the AP&amp;P Committee to remove any minor modification proposal from the consent agenda to place on the regular agenda for further review and discussion.</w:t>
      </w:r>
      <w:r w:rsidR="00BA768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:rsidR="00C638A6" w:rsidRPr="00866042" w:rsidRDefault="00C638A6" w:rsidP="00C638A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C638A6" w:rsidRPr="00866042" w:rsidRDefault="00B2480D" w:rsidP="00C638A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m</w:t>
      </w:r>
      <w:r w:rsidR="00C638A6" w:rsidRPr="00866042">
        <w:rPr>
          <w:rFonts w:ascii="Times New Roman" w:eastAsia="Arial" w:hAnsi="Times New Roman" w:cs="Times New Roman"/>
          <w:sz w:val="24"/>
          <w:szCs w:val="24"/>
        </w:rPr>
        <w:t>inor</w:t>
      </w:r>
      <w:r w:rsidR="00C638A6" w:rsidRPr="00866042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or non-substantial </w:t>
      </w:r>
      <w:r w:rsidR="00C638A6" w:rsidRPr="00866042">
        <w:rPr>
          <w:rFonts w:ascii="Times New Roman" w:eastAsia="Arial" w:hAnsi="Times New Roman" w:cs="Times New Roman"/>
          <w:sz w:val="24"/>
          <w:szCs w:val="24"/>
        </w:rPr>
        <w:t>revisions</w:t>
      </w:r>
      <w:r w:rsidR="00C638A6" w:rsidRPr="00866042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="00C638A6" w:rsidRPr="00866042">
        <w:rPr>
          <w:rFonts w:ascii="Times New Roman" w:eastAsia="Arial" w:hAnsi="Times New Roman" w:cs="Times New Roman"/>
          <w:sz w:val="24"/>
          <w:szCs w:val="24"/>
        </w:rPr>
        <w:t>to</w:t>
      </w:r>
      <w:r w:rsidR="00C638A6" w:rsidRPr="0086604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C638A6" w:rsidRPr="00866042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catalog description, </w:t>
      </w:r>
      <w:r w:rsidR="009B251B" w:rsidRPr="00866042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course or program </w:t>
      </w:r>
      <w:r w:rsidR="00C638A6" w:rsidRPr="00866042">
        <w:rPr>
          <w:rFonts w:ascii="Times New Roman" w:eastAsia="Arial" w:hAnsi="Times New Roman" w:cs="Times New Roman"/>
          <w:spacing w:val="-7"/>
          <w:sz w:val="24"/>
          <w:szCs w:val="24"/>
        </w:rPr>
        <w:t>objectives, or course content</w:t>
      </w:r>
    </w:p>
    <w:p w:rsidR="00C638A6" w:rsidRPr="00866042" w:rsidRDefault="00B2480D" w:rsidP="00C638A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pacing w:val="-7"/>
          <w:sz w:val="24"/>
          <w:szCs w:val="24"/>
        </w:rPr>
        <w:t>c</w:t>
      </w:r>
      <w:r w:rsidR="00C638A6" w:rsidRPr="00866042">
        <w:rPr>
          <w:rFonts w:ascii="Times New Roman" w:eastAsia="Arial" w:hAnsi="Times New Roman" w:cs="Times New Roman"/>
          <w:spacing w:val="-7"/>
          <w:sz w:val="24"/>
          <w:szCs w:val="24"/>
        </w:rPr>
        <w:t>ourse or program title</w:t>
      </w:r>
      <w:r w:rsidR="009B251B" w:rsidRPr="00866042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change</w:t>
      </w:r>
    </w:p>
    <w:p w:rsidR="00C638A6" w:rsidRPr="00866042" w:rsidRDefault="00B2480D" w:rsidP="00C638A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pacing w:val="-7"/>
          <w:sz w:val="24"/>
          <w:szCs w:val="24"/>
        </w:rPr>
        <w:t>c</w:t>
      </w:r>
      <w:r w:rsidR="00C638A6" w:rsidRPr="00866042">
        <w:rPr>
          <w:rFonts w:ascii="Times New Roman" w:eastAsia="Arial" w:hAnsi="Times New Roman" w:cs="Times New Roman"/>
          <w:spacing w:val="-7"/>
          <w:sz w:val="24"/>
          <w:szCs w:val="24"/>
        </w:rPr>
        <w:t>ourse prefix change (within the same level, e.g. 300 level to 300 level)</w:t>
      </w:r>
    </w:p>
    <w:p w:rsidR="00C638A6" w:rsidRPr="00866042" w:rsidRDefault="00A474DE" w:rsidP="00C638A6">
      <w:pPr>
        <w:pStyle w:val="ListParagraph"/>
        <w:numPr>
          <w:ilvl w:val="0"/>
          <w:numId w:val="1"/>
        </w:numPr>
        <w:spacing w:after="0" w:line="252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n</w:t>
      </w:r>
      <w:r w:rsidRPr="00866042">
        <w:rPr>
          <w:rFonts w:ascii="Times New Roman" w:eastAsia="Arial" w:hAnsi="Times New Roman" w:cs="Times New Roman"/>
          <w:sz w:val="24"/>
          <w:szCs w:val="24"/>
        </w:rPr>
        <w:t>ew</w:t>
      </w:r>
      <w:proofErr w:type="gramEnd"/>
      <w:r w:rsidRP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special </w:t>
      </w:r>
      <w:r w:rsidR="00C638A6" w:rsidRPr="00866042">
        <w:rPr>
          <w:rFonts w:ascii="Times New Roman" w:eastAsia="Arial" w:hAnsi="Times New Roman" w:cs="Times New Roman"/>
          <w:sz w:val="24"/>
          <w:szCs w:val="24"/>
        </w:rPr>
        <w:t>topic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="00C638A6" w:rsidRP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73D7E" w:rsidRPr="00866042">
        <w:rPr>
          <w:rFonts w:ascii="Times New Roman" w:eastAsia="Arial" w:hAnsi="Times New Roman" w:cs="Times New Roman"/>
          <w:sz w:val="24"/>
          <w:szCs w:val="24"/>
        </w:rPr>
        <w:t>that include minor modifications to the course outline of record.</w:t>
      </w:r>
    </w:p>
    <w:p w:rsidR="00C638A6" w:rsidRPr="00866042" w:rsidRDefault="00B2480D" w:rsidP="00C638A6">
      <w:pPr>
        <w:pStyle w:val="ListParagraph"/>
        <w:numPr>
          <w:ilvl w:val="0"/>
          <w:numId w:val="1"/>
        </w:numPr>
        <w:spacing w:after="0" w:line="252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a</w:t>
      </w:r>
      <w:r w:rsidR="00C638A6" w:rsidRPr="00866042">
        <w:rPr>
          <w:rFonts w:ascii="Times New Roman" w:eastAsia="Arial" w:hAnsi="Times New Roman" w:cs="Times New Roman"/>
          <w:sz w:val="24"/>
          <w:szCs w:val="24"/>
        </w:rPr>
        <w:t>dding/removing courses in a program’s selected/elective units</w:t>
      </w:r>
    </w:p>
    <w:p w:rsidR="00FA4F68" w:rsidRDefault="00B2480D" w:rsidP="00560A45">
      <w:pPr>
        <w:pStyle w:val="ListParagraph"/>
        <w:numPr>
          <w:ilvl w:val="0"/>
          <w:numId w:val="1"/>
        </w:numPr>
        <w:spacing w:after="0" w:line="252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m</w:t>
      </w:r>
      <w:r w:rsidR="00C638A6" w:rsidRPr="00866042">
        <w:rPr>
          <w:rFonts w:ascii="Times New Roman" w:eastAsia="Arial" w:hAnsi="Times New Roman" w:cs="Times New Roman"/>
          <w:sz w:val="24"/>
          <w:szCs w:val="24"/>
        </w:rPr>
        <w:t xml:space="preserve">andates from state or federal agencies (a.k.a. state-mandated </w:t>
      </w:r>
      <w:r w:rsidR="00866042" w:rsidRPr="00866042">
        <w:rPr>
          <w:rFonts w:ascii="Times New Roman" w:eastAsia="Arial" w:hAnsi="Times New Roman" w:cs="Times New Roman"/>
          <w:sz w:val="24"/>
          <w:szCs w:val="24"/>
        </w:rPr>
        <w:t>modifications</w:t>
      </w:r>
      <w:r w:rsidR="00A474DE">
        <w:rPr>
          <w:rFonts w:ascii="Times New Roman" w:eastAsia="Arial" w:hAnsi="Times New Roman" w:cs="Times New Roman"/>
          <w:sz w:val="24"/>
          <w:szCs w:val="24"/>
        </w:rPr>
        <w:t>),</w:t>
      </w:r>
      <w:r w:rsidR="00866042" w:rsidRP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sz w:val="24"/>
          <w:szCs w:val="24"/>
        </w:rPr>
        <w:t>v</w:t>
      </w:r>
      <w:r w:rsidR="00866042" w:rsidRPr="00866042">
        <w:rPr>
          <w:rFonts w:ascii="Times New Roman" w:eastAsia="Arial" w:hAnsi="Times New Roman" w:cs="Times New Roman"/>
          <w:sz w:val="24"/>
          <w:szCs w:val="24"/>
        </w:rPr>
        <w:t>erification must be attached)</w:t>
      </w:r>
    </w:p>
    <w:p w:rsidR="00BA7684" w:rsidRDefault="00E5728B" w:rsidP="00560A45">
      <w:pPr>
        <w:pStyle w:val="ListParagraph"/>
        <w:numPr>
          <w:ilvl w:val="0"/>
          <w:numId w:val="1"/>
        </w:numPr>
        <w:spacing w:after="0" w:line="252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modifications required for C-ID approval</w:t>
      </w:r>
      <w:r w:rsidR="00473B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A7684">
        <w:rPr>
          <w:rFonts w:ascii="Times New Roman" w:eastAsia="Arial" w:hAnsi="Times New Roman" w:cs="Times New Roman"/>
          <w:sz w:val="24"/>
          <w:szCs w:val="24"/>
        </w:rPr>
        <w:t>(must attach CID descriptor)</w:t>
      </w:r>
    </w:p>
    <w:p w:rsidR="00BA7684" w:rsidRDefault="00BA7684" w:rsidP="00BA7684">
      <w:pPr>
        <w:pStyle w:val="ListParagraph"/>
        <w:spacing w:after="0" w:line="252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E5728B" w:rsidRDefault="00BA7684" w:rsidP="00BA7684">
      <w:pPr>
        <w:pStyle w:val="ListParagraph"/>
        <w:spacing w:after="0" w:line="252" w:lineRule="exact"/>
        <w:ind w:right="-20" w:hanging="3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Note: </w:t>
      </w:r>
      <w:r w:rsidR="00473BB8">
        <w:rPr>
          <w:rFonts w:ascii="Times New Roman" w:eastAsia="Arial" w:hAnsi="Times New Roman" w:cs="Times New Roman"/>
          <w:sz w:val="24"/>
          <w:szCs w:val="24"/>
        </w:rPr>
        <w:t xml:space="preserve">depending on the proposed changes </w:t>
      </w:r>
      <w:r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473BB8">
        <w:rPr>
          <w:rFonts w:ascii="Times New Roman" w:eastAsia="Arial" w:hAnsi="Times New Roman" w:cs="Times New Roman"/>
          <w:sz w:val="24"/>
          <w:szCs w:val="24"/>
        </w:rPr>
        <w:t>proposal may be re-routed as a major modification).</w:t>
      </w:r>
    </w:p>
    <w:p w:rsidR="00E5728B" w:rsidRDefault="00E5728B" w:rsidP="00AA4EBC">
      <w:pPr>
        <w:spacing w:after="0" w:line="240" w:lineRule="exact"/>
        <w:ind w:left="100" w:right="58"/>
        <w:rPr>
          <w:rFonts w:ascii="Times New Roman" w:eastAsia="Arial" w:hAnsi="Times New Roman" w:cs="Times New Roman"/>
          <w:bCs/>
          <w:sz w:val="24"/>
          <w:szCs w:val="24"/>
          <w:u w:val="single"/>
        </w:rPr>
      </w:pPr>
    </w:p>
    <w:p w:rsidR="00E5728B" w:rsidRDefault="00E5728B" w:rsidP="00AA4EBC">
      <w:pPr>
        <w:spacing w:after="0" w:line="240" w:lineRule="exact"/>
        <w:ind w:left="100" w:right="58"/>
        <w:rPr>
          <w:rFonts w:ascii="Times New Roman" w:eastAsia="Arial" w:hAnsi="Times New Roman" w:cs="Times New Roman"/>
          <w:bCs/>
          <w:sz w:val="24"/>
          <w:szCs w:val="24"/>
          <w:u w:val="single"/>
        </w:rPr>
      </w:pPr>
    </w:p>
    <w:p w:rsidR="00FA4F68" w:rsidRPr="00866042" w:rsidRDefault="009916CD" w:rsidP="00AA4EBC">
      <w:pPr>
        <w:spacing w:after="0" w:line="240" w:lineRule="exact"/>
        <w:ind w:left="100" w:right="58"/>
        <w:rPr>
          <w:rFonts w:ascii="Times New Roman" w:eastAsia="Arial" w:hAnsi="Times New Roman" w:cs="Times New Roman"/>
          <w:bCs/>
          <w:i/>
          <w:spacing w:val="12"/>
          <w:sz w:val="24"/>
          <w:szCs w:val="24"/>
          <w:u w:val="single"/>
        </w:rPr>
      </w:pPr>
      <w:r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>New</w:t>
      </w:r>
      <w:r w:rsidRPr="00866042">
        <w:rPr>
          <w:rFonts w:ascii="Times New Roman" w:eastAsia="Arial" w:hAnsi="Times New Roman" w:cs="Times New Roman"/>
          <w:bCs/>
          <w:spacing w:val="13"/>
          <w:sz w:val="24"/>
          <w:szCs w:val="24"/>
          <w:u w:val="single"/>
        </w:rPr>
        <w:t xml:space="preserve"> </w:t>
      </w:r>
      <w:r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>Proposals</w:t>
      </w:r>
      <w:r w:rsidRPr="00866042">
        <w:rPr>
          <w:rFonts w:ascii="Times New Roman" w:eastAsia="Arial" w:hAnsi="Times New Roman" w:cs="Times New Roman"/>
          <w:bCs/>
          <w:spacing w:val="12"/>
          <w:sz w:val="24"/>
          <w:szCs w:val="24"/>
          <w:u w:val="single"/>
        </w:rPr>
        <w:t xml:space="preserve"> </w:t>
      </w:r>
      <w:r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 xml:space="preserve">and </w:t>
      </w:r>
      <w:r w:rsidRPr="00866042"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M</w:t>
      </w:r>
      <w:r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>a</w:t>
      </w:r>
      <w:r w:rsidRPr="00866042">
        <w:rPr>
          <w:rFonts w:ascii="Times New Roman" w:eastAsia="Arial" w:hAnsi="Times New Roman" w:cs="Times New Roman"/>
          <w:bCs/>
          <w:spacing w:val="2"/>
          <w:sz w:val="24"/>
          <w:szCs w:val="24"/>
          <w:u w:val="single"/>
        </w:rPr>
        <w:t>j</w:t>
      </w:r>
      <w:r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>or</w:t>
      </w:r>
      <w:r w:rsidRPr="00866042">
        <w:rPr>
          <w:rFonts w:ascii="Times New Roman" w:eastAsia="Arial" w:hAnsi="Times New Roman" w:cs="Times New Roman"/>
          <w:bCs/>
          <w:spacing w:val="13"/>
          <w:sz w:val="24"/>
          <w:szCs w:val="24"/>
          <w:u w:val="single"/>
        </w:rPr>
        <w:t xml:space="preserve"> </w:t>
      </w:r>
      <w:r w:rsidR="00FA4F68" w:rsidRPr="00866042">
        <w:rPr>
          <w:rFonts w:ascii="Times New Roman" w:eastAsia="Arial" w:hAnsi="Times New Roman" w:cs="Times New Roman"/>
          <w:bCs/>
          <w:sz w:val="24"/>
          <w:szCs w:val="24"/>
          <w:u w:val="single"/>
        </w:rPr>
        <w:t>Modifications</w:t>
      </w:r>
      <w:r w:rsidR="008A2359">
        <w:rPr>
          <w:rFonts w:ascii="Times New Roman" w:eastAsia="Arial" w:hAnsi="Times New Roman" w:cs="Times New Roman"/>
          <w:bCs/>
          <w:sz w:val="24"/>
          <w:szCs w:val="24"/>
          <w:u w:val="single"/>
        </w:rPr>
        <w:t xml:space="preserve">  </w:t>
      </w:r>
    </w:p>
    <w:p w:rsidR="009916CD" w:rsidRPr="003C33DD" w:rsidRDefault="00FA4F68" w:rsidP="00AA4EBC">
      <w:pPr>
        <w:spacing w:after="0" w:line="240" w:lineRule="exact"/>
        <w:ind w:left="100" w:right="58"/>
        <w:rPr>
          <w:rFonts w:ascii="Times New Roman" w:eastAsia="Arial" w:hAnsi="Times New Roman" w:cs="Times New Roman"/>
          <w:i/>
          <w:sz w:val="24"/>
          <w:szCs w:val="24"/>
        </w:rPr>
      </w:pPr>
      <w:r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New curriculum </w:t>
      </w:r>
      <w:r w:rsidR="00E21669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proposals </w:t>
      </w:r>
      <w:r w:rsidRPr="00866042">
        <w:rPr>
          <w:rFonts w:ascii="Times New Roman" w:eastAsia="Arial" w:hAnsi="Times New Roman" w:cs="Times New Roman"/>
          <w:bCs/>
          <w:sz w:val="24"/>
          <w:szCs w:val="24"/>
        </w:rPr>
        <w:t>and major modifications to courses and programs</w:t>
      </w:r>
      <w:r w:rsidRPr="00866042">
        <w:rPr>
          <w:rFonts w:ascii="Times New Roman" w:eastAsia="Arial" w:hAnsi="Times New Roman" w:cs="Times New Roman"/>
          <w:bCs/>
          <w:spacing w:val="12"/>
          <w:sz w:val="24"/>
          <w:szCs w:val="24"/>
        </w:rPr>
        <w:t xml:space="preserve"> </w:t>
      </w:r>
      <w:r w:rsidR="009B251B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require a full review by the curriculum committee. </w:t>
      </w:r>
      <w:r w:rsidR="009B251B" w:rsidRPr="00866042">
        <w:rPr>
          <w:rFonts w:ascii="Times New Roman" w:eastAsia="Arial" w:hAnsi="Times New Roman" w:cs="Times New Roman"/>
          <w:bCs/>
          <w:spacing w:val="12"/>
          <w:sz w:val="24"/>
          <w:szCs w:val="24"/>
        </w:rPr>
        <w:t xml:space="preserve"> </w:t>
      </w:r>
      <w:r w:rsidR="009B251B" w:rsidRPr="00866042">
        <w:rPr>
          <w:rFonts w:ascii="Times New Roman" w:eastAsia="Arial" w:hAnsi="Times New Roman" w:cs="Times New Roman"/>
          <w:bCs/>
          <w:sz w:val="24"/>
          <w:szCs w:val="24"/>
        </w:rPr>
        <w:t>New curriculum proposals should be</w:t>
      </w:r>
      <w:r w:rsidR="009B251B" w:rsidRPr="00866042">
        <w:rPr>
          <w:rFonts w:ascii="Times New Roman" w:eastAsia="Arial" w:hAnsi="Times New Roman" w:cs="Times New Roman"/>
          <w:bCs/>
          <w:spacing w:val="13"/>
          <w:sz w:val="24"/>
          <w:szCs w:val="24"/>
        </w:rPr>
        <w:t xml:space="preserve"> </w:t>
      </w:r>
      <w:r w:rsidR="00EB62E7" w:rsidRPr="00866042">
        <w:rPr>
          <w:rFonts w:ascii="Times New Roman" w:eastAsia="Arial" w:hAnsi="Times New Roman" w:cs="Times New Roman"/>
          <w:bCs/>
          <w:sz w:val="24"/>
          <w:szCs w:val="24"/>
        </w:rPr>
        <w:t>well planned with special attention to established processes and deadlines</w:t>
      </w:r>
      <w:r w:rsidR="008833EB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 prior to </w:t>
      </w:r>
      <w:r w:rsidR="00473BB8">
        <w:rPr>
          <w:rFonts w:ascii="Times New Roman" w:eastAsia="Arial" w:hAnsi="Times New Roman" w:cs="Times New Roman"/>
          <w:bCs/>
          <w:sz w:val="24"/>
          <w:szCs w:val="24"/>
        </w:rPr>
        <w:t>submitting</w:t>
      </w:r>
      <w:r w:rsidR="00473BB8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833EB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in </w:t>
      </w:r>
      <w:proofErr w:type="spellStart"/>
      <w:r w:rsidR="008833EB" w:rsidRPr="00866042">
        <w:rPr>
          <w:rFonts w:ascii="Times New Roman" w:eastAsia="Arial" w:hAnsi="Times New Roman" w:cs="Times New Roman"/>
          <w:bCs/>
          <w:sz w:val="24"/>
          <w:szCs w:val="24"/>
        </w:rPr>
        <w:t>CurricUnet</w:t>
      </w:r>
      <w:proofErr w:type="spellEnd"/>
      <w:r w:rsidR="008833EB"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.  </w:t>
      </w:r>
      <w:r w:rsidR="00D54A88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Major modifications to a course outline of record can be compared to writing an integrated course outline and/or leveling courses in that the modifications being proposed </w:t>
      </w:r>
      <w:r w:rsidR="007051C3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trigger a complete analysis </w:t>
      </w:r>
      <w:r w:rsidR="00D31307" w:rsidRPr="000F6CB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="007051C3" w:rsidRPr="000F6CB9">
        <w:rPr>
          <w:rFonts w:ascii="Times New Roman" w:eastAsia="Arial" w:hAnsi="Times New Roman" w:cs="Times New Roman"/>
          <w:bCs/>
          <w:sz w:val="24"/>
          <w:szCs w:val="24"/>
        </w:rPr>
        <w:t>f the course outline.</w:t>
      </w:r>
      <w:r w:rsidR="00D54A88" w:rsidRPr="000F6CB9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="008833EB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(</w:t>
      </w:r>
      <w:proofErr w:type="gramStart"/>
      <w:r w:rsidR="008833EB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see</w:t>
      </w:r>
      <w:proofErr w:type="gramEnd"/>
      <w:r w:rsidR="008833EB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 </w:t>
      </w:r>
      <w:r w:rsidR="00E5728B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Curriculum Development H</w:t>
      </w:r>
      <w:r w:rsidR="008833EB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andbook </w:t>
      </w:r>
      <w:r w:rsidR="00E5728B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Section</w:t>
      </w:r>
      <w:r w:rsidR="00352F64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s 3 and</w:t>
      </w:r>
      <w:r w:rsidR="00E5728B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 </w:t>
      </w:r>
      <w:r w:rsidR="008833EB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4</w:t>
      </w:r>
      <w:r w:rsidR="00775B38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, The Course Outline </w:t>
      </w:r>
      <w:r w:rsidR="003C33DD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of </w:t>
      </w:r>
      <w:r w:rsidR="00775B38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Record: A Curriculum Reference Guide,  ASCCCC, 2008</w:t>
      </w:r>
      <w:r w:rsidR="00866042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)</w:t>
      </w:r>
      <w:r w:rsidR="001F7666" w:rsidRPr="000F6CB9">
        <w:rPr>
          <w:rFonts w:ascii="Times New Roman" w:eastAsia="Arial" w:hAnsi="Times New Roman" w:cs="Times New Roman"/>
          <w:bCs/>
          <w:i/>
          <w:sz w:val="24"/>
          <w:szCs w:val="24"/>
        </w:rPr>
        <w:t>.</w:t>
      </w:r>
      <w:r w:rsidR="001F7666" w:rsidRPr="003C33DD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 </w:t>
      </w:r>
      <w:r w:rsidR="00B81E38" w:rsidRPr="003C33DD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 </w:t>
      </w:r>
    </w:p>
    <w:p w:rsidR="009916CD" w:rsidRPr="00866042" w:rsidRDefault="009916CD" w:rsidP="00AA4EB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37476" w:rsidRPr="00866042" w:rsidRDefault="00B37476" w:rsidP="003C33DD">
      <w:pPr>
        <w:spacing w:after="0" w:line="240" w:lineRule="auto"/>
        <w:ind w:left="90"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bCs/>
          <w:sz w:val="24"/>
          <w:szCs w:val="24"/>
        </w:rPr>
        <w:t xml:space="preserve">In addition to new curriculum, major modifications </w:t>
      </w:r>
      <w:r w:rsidR="00560A45" w:rsidRPr="00866042">
        <w:rPr>
          <w:rFonts w:ascii="Times New Roman" w:eastAsia="Arial" w:hAnsi="Times New Roman" w:cs="Times New Roman"/>
          <w:bCs/>
          <w:sz w:val="24"/>
          <w:szCs w:val="24"/>
        </w:rPr>
        <w:t>require a full review and recommendation by the curriculum committee</w:t>
      </w:r>
      <w:r w:rsidR="00A62D35">
        <w:rPr>
          <w:rFonts w:ascii="Times New Roman" w:eastAsia="Arial" w:hAnsi="Times New Roman" w:cs="Times New Roman"/>
          <w:bCs/>
          <w:sz w:val="24"/>
          <w:szCs w:val="24"/>
        </w:rPr>
        <w:t xml:space="preserve"> including but not limited to:</w:t>
      </w:r>
    </w:p>
    <w:p w:rsidR="00B37476" w:rsidRPr="00866042" w:rsidRDefault="00B2480D" w:rsidP="00B3747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n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ew </w:t>
      </w:r>
      <w:r w:rsidR="00E0442B">
        <w:rPr>
          <w:rFonts w:ascii="Times New Roman" w:eastAsia="Arial" w:hAnsi="Times New Roman" w:cs="Times New Roman"/>
          <w:sz w:val="24"/>
          <w:szCs w:val="24"/>
        </w:rPr>
        <w:t>curriculum</w:t>
      </w:r>
      <w:r w:rsidR="00E0442B" w:rsidRPr="00866042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E21669" w:rsidRPr="00866042">
        <w:rPr>
          <w:rFonts w:ascii="Times New Roman" w:eastAsia="Arial" w:hAnsi="Times New Roman" w:cs="Times New Roman"/>
          <w:sz w:val="24"/>
          <w:szCs w:val="24"/>
        </w:rPr>
        <w:t>(including experimental</w:t>
      </w:r>
      <w:r w:rsidR="00E0442B">
        <w:rPr>
          <w:rFonts w:ascii="Times New Roman" w:eastAsia="Arial" w:hAnsi="Times New Roman" w:cs="Times New Roman"/>
          <w:sz w:val="24"/>
          <w:szCs w:val="24"/>
        </w:rPr>
        <w:t xml:space="preserve"> courses</w:t>
      </w:r>
      <w:r w:rsidR="00E21669" w:rsidRPr="00866042">
        <w:rPr>
          <w:rFonts w:ascii="Times New Roman" w:eastAsia="Arial" w:hAnsi="Times New Roman" w:cs="Times New Roman"/>
          <w:sz w:val="24"/>
          <w:szCs w:val="24"/>
        </w:rPr>
        <w:t xml:space="preserve"> and </w:t>
      </w:r>
      <w:r w:rsidR="00455978" w:rsidRPr="00866042">
        <w:rPr>
          <w:rFonts w:ascii="Times New Roman" w:eastAsia="Arial" w:hAnsi="Times New Roman" w:cs="Times New Roman"/>
          <w:sz w:val="24"/>
          <w:szCs w:val="24"/>
        </w:rPr>
        <w:t xml:space="preserve">new </w:t>
      </w:r>
      <w:r w:rsidR="00E21669" w:rsidRPr="00866042">
        <w:rPr>
          <w:rFonts w:ascii="Times New Roman" w:eastAsia="Arial" w:hAnsi="Times New Roman" w:cs="Times New Roman"/>
          <w:sz w:val="24"/>
          <w:szCs w:val="24"/>
        </w:rPr>
        <w:t>special topic shells)</w:t>
      </w:r>
    </w:p>
    <w:p w:rsidR="00560A45" w:rsidRPr="00866042" w:rsidRDefault="00B2480D" w:rsidP="00B3747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n</w:t>
      </w:r>
      <w:r w:rsidR="00560A45" w:rsidRPr="00866042">
        <w:rPr>
          <w:rFonts w:ascii="Times New Roman" w:eastAsia="Arial" w:hAnsi="Times New Roman" w:cs="Times New Roman"/>
          <w:sz w:val="24"/>
          <w:szCs w:val="24"/>
        </w:rPr>
        <w:t>ew degree or certificate</w:t>
      </w:r>
      <w:r w:rsidR="004136DB" w:rsidRPr="00866042">
        <w:rPr>
          <w:rFonts w:ascii="Times New Roman" w:eastAsia="Arial" w:hAnsi="Times New Roman" w:cs="Times New Roman"/>
          <w:sz w:val="24"/>
          <w:szCs w:val="24"/>
        </w:rPr>
        <w:t xml:space="preserve"> (including low-unit certificates)</w:t>
      </w:r>
    </w:p>
    <w:p w:rsidR="004136DB" w:rsidRPr="00866042" w:rsidRDefault="004136DB" w:rsidP="004136DB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conversion to distance</w:t>
      </w:r>
      <w:r w:rsidRPr="00866042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sz w:val="24"/>
          <w:szCs w:val="24"/>
        </w:rPr>
        <w:t>learning</w:t>
      </w:r>
      <w:r w:rsidRPr="0086604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sz w:val="24"/>
          <w:szCs w:val="24"/>
        </w:rPr>
        <w:t>as</w:t>
      </w:r>
      <w:r w:rsidRPr="0086604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sz w:val="24"/>
          <w:szCs w:val="24"/>
        </w:rPr>
        <w:t>an</w:t>
      </w:r>
      <w:r w:rsidRPr="0086604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i</w:t>
      </w:r>
      <w:r w:rsidRPr="00866042">
        <w:rPr>
          <w:rFonts w:ascii="Times New Roman" w:eastAsia="Arial" w:hAnsi="Times New Roman" w:cs="Times New Roman"/>
          <w:sz w:val="24"/>
          <w:szCs w:val="24"/>
        </w:rPr>
        <w:t>nstr</w:t>
      </w:r>
      <w:r w:rsidRPr="0086604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866042">
        <w:rPr>
          <w:rFonts w:ascii="Times New Roman" w:eastAsia="Arial" w:hAnsi="Times New Roman" w:cs="Times New Roman"/>
          <w:sz w:val="24"/>
          <w:szCs w:val="24"/>
        </w:rPr>
        <w:t>ctional</w:t>
      </w:r>
      <w:r w:rsidRPr="00866042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m</w:t>
      </w:r>
      <w:r w:rsidRPr="00866042">
        <w:rPr>
          <w:rFonts w:ascii="Times New Roman" w:eastAsia="Arial" w:hAnsi="Times New Roman" w:cs="Times New Roman"/>
          <w:sz w:val="24"/>
          <w:szCs w:val="24"/>
        </w:rPr>
        <w:t>et</w:t>
      </w:r>
      <w:r w:rsidRPr="0086604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866042">
        <w:rPr>
          <w:rFonts w:ascii="Times New Roman" w:eastAsia="Arial" w:hAnsi="Times New Roman" w:cs="Times New Roman"/>
          <w:sz w:val="24"/>
          <w:szCs w:val="24"/>
        </w:rPr>
        <w:t>odology</w:t>
      </w:r>
    </w:p>
    <w:p w:rsidR="00B2480D" w:rsidRPr="00866042" w:rsidRDefault="00B2480D" w:rsidP="00B3747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major change to catalog description, objectives, or content which:</w:t>
      </w:r>
    </w:p>
    <w:p w:rsidR="000F5C5D" w:rsidRPr="00866042" w:rsidRDefault="00B2480D" w:rsidP="00866042">
      <w:pPr>
        <w:pStyle w:val="ListParagraph"/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ab/>
      </w:r>
      <w:proofErr w:type="gramStart"/>
      <w:r w:rsidRPr="00866042">
        <w:rPr>
          <w:rFonts w:ascii="Times New Roman" w:eastAsia="Arial" w:hAnsi="Times New Roman" w:cs="Times New Roman"/>
          <w:sz w:val="24"/>
          <w:szCs w:val="24"/>
        </w:rPr>
        <w:t>calls</w:t>
      </w:r>
      <w:proofErr w:type="gramEnd"/>
      <w:r w:rsidRPr="00866042">
        <w:rPr>
          <w:rFonts w:ascii="Times New Roman" w:eastAsia="Arial" w:hAnsi="Times New Roman" w:cs="Times New Roman"/>
          <w:sz w:val="24"/>
          <w:szCs w:val="24"/>
        </w:rPr>
        <w:t xml:space="preserve"> into question the ability of the course or program to meet standards in Title </w:t>
      </w:r>
      <w:r w:rsidRPr="00866042">
        <w:rPr>
          <w:rFonts w:ascii="Times New Roman" w:eastAsia="Arial" w:hAnsi="Times New Roman" w:cs="Times New Roman"/>
          <w:sz w:val="24"/>
          <w:szCs w:val="24"/>
        </w:rPr>
        <w:tab/>
        <w:t>5 or locally established</w:t>
      </w:r>
      <w:r w:rsidR="001F766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6042">
        <w:rPr>
          <w:rFonts w:ascii="Times New Roman" w:eastAsia="Arial" w:hAnsi="Times New Roman" w:cs="Times New Roman"/>
          <w:sz w:val="24"/>
          <w:szCs w:val="24"/>
        </w:rPr>
        <w:t>policies</w:t>
      </w:r>
      <w:r w:rsidR="000F5C5D" w:rsidRPr="00866042">
        <w:rPr>
          <w:rFonts w:ascii="Times New Roman" w:eastAsia="Arial" w:hAnsi="Times New Roman" w:cs="Times New Roman"/>
          <w:sz w:val="24"/>
          <w:szCs w:val="24"/>
        </w:rPr>
        <w:t>.</w:t>
      </w:r>
    </w:p>
    <w:p w:rsidR="00402D74" w:rsidRDefault="00C2517C" w:rsidP="00B3747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c</w:t>
      </w:r>
      <w:r w:rsidR="000F5C5D" w:rsidRPr="00866042">
        <w:rPr>
          <w:rFonts w:ascii="Times New Roman" w:eastAsia="Arial" w:hAnsi="Times New Roman" w:cs="Times New Roman"/>
          <w:sz w:val="24"/>
          <w:szCs w:val="24"/>
        </w:rPr>
        <w:t>hanging</w:t>
      </w:r>
      <w:proofErr w:type="gramEnd"/>
      <w:r w:rsidR="000F5C5D" w:rsidRPr="00866042">
        <w:rPr>
          <w:rFonts w:ascii="Times New Roman" w:eastAsia="Arial" w:hAnsi="Times New Roman" w:cs="Times New Roman"/>
          <w:sz w:val="24"/>
          <w:szCs w:val="24"/>
        </w:rPr>
        <w:t xml:space="preserve"> a course from one level to another (e.g. 300-level to 100-level, etc.)</w:t>
      </w:r>
    </w:p>
    <w:p w:rsidR="00B37476" w:rsidRPr="00866042" w:rsidRDefault="00DE3F9B" w:rsidP="00B3747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drop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/sunset</w:t>
      </w:r>
      <w:r w:rsidR="00B37476" w:rsidRPr="0086604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course,</w:t>
      </w:r>
      <w:r w:rsidR="00B37476" w:rsidRPr="00866042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="00455978" w:rsidRPr="00866042">
        <w:rPr>
          <w:rFonts w:ascii="Times New Roman" w:eastAsia="Arial" w:hAnsi="Times New Roman" w:cs="Times New Roman"/>
          <w:sz w:val="24"/>
          <w:szCs w:val="24"/>
        </w:rPr>
        <w:t>degree</w:t>
      </w:r>
      <w:r w:rsidR="00455978" w:rsidRPr="00866042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="00455978" w:rsidRPr="00866042">
        <w:rPr>
          <w:rFonts w:ascii="Times New Roman" w:eastAsia="Arial" w:hAnsi="Times New Roman" w:cs="Times New Roman"/>
          <w:sz w:val="24"/>
          <w:szCs w:val="24"/>
        </w:rPr>
        <w:t xml:space="preserve">or 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certificate</w:t>
      </w:r>
    </w:p>
    <w:p w:rsidR="00B37476" w:rsidRPr="00866042" w:rsidRDefault="00DE3F9B" w:rsidP="00B3747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a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ddi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>ng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 xml:space="preserve">or removing 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courses </w:t>
      </w:r>
      <w:r w:rsidRPr="00866042">
        <w:rPr>
          <w:rFonts w:ascii="Times New Roman" w:eastAsia="Arial" w:hAnsi="Times New Roman" w:cs="Times New Roman"/>
          <w:sz w:val="24"/>
          <w:szCs w:val="24"/>
        </w:rPr>
        <w:t xml:space="preserve">from a 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program</w:t>
      </w:r>
      <w:r w:rsidRPr="00866042">
        <w:rPr>
          <w:rFonts w:ascii="Times New Roman" w:eastAsia="Arial" w:hAnsi="Times New Roman" w:cs="Times New Roman"/>
          <w:sz w:val="24"/>
          <w:szCs w:val="24"/>
        </w:rPr>
        <w:t>s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5728B">
        <w:rPr>
          <w:rFonts w:ascii="Times New Roman" w:eastAsia="Arial" w:hAnsi="Times New Roman" w:cs="Times New Roman"/>
          <w:sz w:val="24"/>
          <w:szCs w:val="24"/>
        </w:rPr>
        <w:t xml:space="preserve">core 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 xml:space="preserve">units </w:t>
      </w:r>
    </w:p>
    <w:p w:rsidR="00402D74" w:rsidRDefault="00DE3F9B" w:rsidP="004136DB">
      <w:pPr>
        <w:pStyle w:val="ListParagraph"/>
        <w:numPr>
          <w:ilvl w:val="0"/>
          <w:numId w:val="2"/>
        </w:numPr>
        <w:spacing w:after="0" w:line="239" w:lineRule="auto"/>
        <w:ind w:right="7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 xml:space="preserve">increase or decrease in course </w:t>
      </w:r>
      <w:r w:rsidR="004136DB" w:rsidRPr="00866042">
        <w:rPr>
          <w:rFonts w:ascii="Times New Roman" w:eastAsia="Arial" w:hAnsi="Times New Roman" w:cs="Times New Roman"/>
          <w:sz w:val="24"/>
          <w:szCs w:val="24"/>
        </w:rPr>
        <w:t xml:space="preserve">units </w:t>
      </w:r>
      <w:r w:rsidR="001F7666">
        <w:rPr>
          <w:rFonts w:ascii="Times New Roman" w:eastAsia="Arial" w:hAnsi="Times New Roman" w:cs="Times New Roman"/>
          <w:sz w:val="24"/>
          <w:szCs w:val="24"/>
        </w:rPr>
        <w:t>or</w:t>
      </w:r>
      <w:r w:rsidR="00455978" w:rsidRPr="00866042">
        <w:rPr>
          <w:rFonts w:ascii="Times New Roman" w:eastAsia="Arial" w:hAnsi="Times New Roman" w:cs="Times New Roman"/>
          <w:sz w:val="24"/>
          <w:szCs w:val="24"/>
        </w:rPr>
        <w:t xml:space="preserve"> hours</w:t>
      </w:r>
      <w:r w:rsid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37476" w:rsidRPr="00866042" w:rsidRDefault="00DE3F9B" w:rsidP="004136DB">
      <w:pPr>
        <w:pStyle w:val="ListParagraph"/>
        <w:numPr>
          <w:ilvl w:val="0"/>
          <w:numId w:val="2"/>
        </w:numPr>
        <w:spacing w:after="0" w:line="239" w:lineRule="auto"/>
        <w:ind w:right="7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 xml:space="preserve">changes 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to </w:t>
      </w:r>
      <w:r w:rsidRPr="00866042">
        <w:rPr>
          <w:rFonts w:ascii="Times New Roman" w:eastAsia="Arial" w:hAnsi="Times New Roman" w:cs="Times New Roman"/>
          <w:sz w:val="24"/>
          <w:szCs w:val="24"/>
        </w:rPr>
        <w:t xml:space="preserve">the following 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course data elements</w:t>
      </w:r>
      <w:r w:rsidRPr="00866042">
        <w:rPr>
          <w:rFonts w:ascii="Times New Roman" w:eastAsia="Arial" w:hAnsi="Times New Roman" w:cs="Times New Roman"/>
          <w:sz w:val="24"/>
          <w:szCs w:val="24"/>
        </w:rPr>
        <w:t>:</w:t>
      </w:r>
      <w:r w:rsid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17C1F" w:rsidRPr="00866042">
        <w:rPr>
          <w:rFonts w:ascii="Times New Roman" w:eastAsia="Arial" w:hAnsi="Times New Roman" w:cs="Times New Roman"/>
          <w:sz w:val="24"/>
          <w:szCs w:val="24"/>
        </w:rPr>
        <w:t>TOP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 code, </w:t>
      </w:r>
      <w:r w:rsidR="00617C1F" w:rsidRPr="00866042">
        <w:rPr>
          <w:rFonts w:ascii="Times New Roman" w:eastAsia="Arial" w:hAnsi="Times New Roman" w:cs="Times New Roman"/>
          <w:sz w:val="24"/>
          <w:szCs w:val="24"/>
        </w:rPr>
        <w:t>SAM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 code, transfer status, and </w:t>
      </w:r>
      <w:r w:rsidR="00567E85" w:rsidRPr="00866042">
        <w:rPr>
          <w:rFonts w:ascii="Times New Roman" w:eastAsia="Arial" w:hAnsi="Times New Roman" w:cs="Times New Roman"/>
          <w:sz w:val="24"/>
          <w:szCs w:val="24"/>
        </w:rPr>
        <w:t xml:space="preserve">basic skills </w:t>
      </w:r>
      <w:r w:rsidRPr="00866042">
        <w:rPr>
          <w:rFonts w:ascii="Times New Roman" w:eastAsia="Arial" w:hAnsi="Times New Roman" w:cs="Times New Roman"/>
          <w:sz w:val="24"/>
          <w:szCs w:val="24"/>
        </w:rPr>
        <w:t>, non-credit or credit status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136DB" w:rsidRPr="00866042" w:rsidRDefault="00C2517C" w:rsidP="004136DB">
      <w:pPr>
        <w:pStyle w:val="ListParagraph"/>
        <w:numPr>
          <w:ilvl w:val="0"/>
          <w:numId w:val="2"/>
        </w:numPr>
        <w:spacing w:after="0" w:line="239" w:lineRule="auto"/>
        <w:ind w:right="7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</w:t>
      </w:r>
      <w:r w:rsidR="004136DB" w:rsidRPr="00866042">
        <w:rPr>
          <w:rFonts w:ascii="Times New Roman" w:eastAsia="Arial" w:hAnsi="Times New Roman" w:cs="Times New Roman"/>
          <w:sz w:val="24"/>
          <w:szCs w:val="24"/>
        </w:rPr>
        <w:t>equest for general education course status (AHC GE, multicultural gender studies, and physical education, health education and first aid and safety)</w:t>
      </w:r>
    </w:p>
    <w:p w:rsidR="004136DB" w:rsidRPr="00866042" w:rsidRDefault="00C2517C" w:rsidP="004136DB">
      <w:pPr>
        <w:pStyle w:val="ListParagraph"/>
        <w:numPr>
          <w:ilvl w:val="0"/>
          <w:numId w:val="2"/>
        </w:numPr>
        <w:spacing w:after="0" w:line="240" w:lineRule="auto"/>
        <w:ind w:right="47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eclassi</w:t>
      </w:r>
      <w:r w:rsidR="00B37476" w:rsidRPr="00866042">
        <w:rPr>
          <w:rFonts w:ascii="Times New Roman" w:eastAsia="Arial" w:hAnsi="Times New Roman" w:cs="Times New Roman"/>
          <w:spacing w:val="-1"/>
          <w:sz w:val="24"/>
          <w:szCs w:val="24"/>
        </w:rPr>
        <w:t>f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ic</w:t>
      </w:r>
      <w:r w:rsidR="00B37476" w:rsidRPr="0086604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tion</w:t>
      </w:r>
      <w:r w:rsidR="00B37476" w:rsidRPr="00866042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 xml:space="preserve">of 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>AHC</w:t>
      </w:r>
      <w:r w:rsidR="00B37476" w:rsidRPr="00866042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>general</w:t>
      </w:r>
      <w:r w:rsidR="00274A41" w:rsidRPr="00866042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>education or</w:t>
      </w:r>
      <w:r w:rsidR="00B37476" w:rsidRPr="00866042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>m</w:t>
      </w:r>
      <w:r w:rsidR="00274A41" w:rsidRPr="00866042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>lticultur</w:t>
      </w:r>
      <w:r w:rsidR="00274A41" w:rsidRPr="0086604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274A41" w:rsidRPr="00866042">
        <w:rPr>
          <w:rFonts w:ascii="Times New Roman" w:eastAsia="Arial" w:hAnsi="Times New Roman" w:cs="Times New Roman"/>
          <w:sz w:val="24"/>
          <w:szCs w:val="24"/>
        </w:rPr>
        <w:t>l</w:t>
      </w:r>
      <w:r w:rsidR="00274A41" w:rsidRPr="00866042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gender studies </w:t>
      </w:r>
      <w:r w:rsidR="00274A41" w:rsidRPr="00866042" w:rsidDel="00274A41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="00B37476" w:rsidRPr="00866042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</w:p>
    <w:p w:rsidR="003F0076" w:rsidRPr="00866042" w:rsidRDefault="004136DB" w:rsidP="004136DB">
      <w:pPr>
        <w:pStyle w:val="ListParagraph"/>
        <w:numPr>
          <w:ilvl w:val="0"/>
          <w:numId w:val="2"/>
        </w:numPr>
        <w:spacing w:after="0" w:line="240" w:lineRule="auto"/>
        <w:ind w:right="475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pacing w:val="-1"/>
          <w:sz w:val="24"/>
          <w:szCs w:val="24"/>
        </w:rPr>
        <w:t>establish a new</w:t>
      </w:r>
      <w:r w:rsidR="003F0076" w:rsidRPr="0086604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>pr</w:t>
      </w:r>
      <w:r w:rsidR="003F0076" w:rsidRPr="0086604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>requ</w:t>
      </w:r>
      <w:r w:rsidR="003F0076" w:rsidRPr="00866042">
        <w:rPr>
          <w:rFonts w:ascii="Times New Roman" w:eastAsia="Arial" w:hAnsi="Times New Roman" w:cs="Times New Roman"/>
          <w:spacing w:val="-15"/>
          <w:sz w:val="24"/>
          <w:szCs w:val="24"/>
        </w:rPr>
        <w:t>i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>sit</w:t>
      </w:r>
      <w:r w:rsidR="003F0076" w:rsidRPr="00866042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3F0076" w:rsidRPr="00866042">
        <w:rPr>
          <w:rFonts w:ascii="Times New Roman" w:eastAsia="Arial" w:hAnsi="Times New Roman" w:cs="Times New Roman"/>
          <w:sz w:val="24"/>
          <w:szCs w:val="24"/>
        </w:rPr>
        <w:t>co</w:t>
      </w:r>
      <w:r w:rsidR="003F0076" w:rsidRPr="0086604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="003F0076" w:rsidRPr="0086604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>qui</w:t>
      </w:r>
      <w:r w:rsidR="003F0076" w:rsidRPr="00866042">
        <w:rPr>
          <w:rFonts w:ascii="Times New Roman" w:eastAsia="Arial" w:hAnsi="Times New Roman" w:cs="Times New Roman"/>
          <w:spacing w:val="-9"/>
          <w:sz w:val="24"/>
          <w:szCs w:val="24"/>
        </w:rPr>
        <w:t>s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>it</w:t>
      </w:r>
      <w:r w:rsidR="003F0076" w:rsidRPr="0086604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proofErr w:type="spellEnd"/>
      <w:r w:rsidR="003F0076" w:rsidRPr="00866042">
        <w:rPr>
          <w:rFonts w:ascii="Times New Roman" w:eastAsia="Arial" w:hAnsi="Times New Roman" w:cs="Times New Roman"/>
          <w:sz w:val="24"/>
          <w:szCs w:val="24"/>
        </w:rPr>
        <w:t xml:space="preserve">, advisory, </w:t>
      </w:r>
      <w:r w:rsidR="003F0076" w:rsidRPr="00866042">
        <w:rPr>
          <w:rFonts w:ascii="Times New Roman" w:eastAsia="Arial" w:hAnsi="Times New Roman" w:cs="Times New Roman"/>
          <w:spacing w:val="-6"/>
          <w:sz w:val="24"/>
          <w:szCs w:val="24"/>
        </w:rPr>
        <w:t>o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>r limit</w:t>
      </w:r>
      <w:r w:rsidR="003F0076" w:rsidRPr="00866042">
        <w:rPr>
          <w:rFonts w:ascii="Times New Roman" w:eastAsia="Arial" w:hAnsi="Times New Roman" w:cs="Times New Roman"/>
          <w:spacing w:val="-8"/>
          <w:sz w:val="24"/>
          <w:szCs w:val="24"/>
        </w:rPr>
        <w:t>a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>tion on</w:t>
      </w:r>
      <w:r w:rsidR="003F0076" w:rsidRPr="00866042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>enrollment</w:t>
      </w:r>
    </w:p>
    <w:p w:rsidR="004136DB" w:rsidRPr="00866042" w:rsidRDefault="004136DB" w:rsidP="004136DB">
      <w:pPr>
        <w:pStyle w:val="ListParagraph"/>
        <w:numPr>
          <w:ilvl w:val="0"/>
          <w:numId w:val="2"/>
        </w:numPr>
        <w:spacing w:after="0" w:line="240" w:lineRule="auto"/>
        <w:ind w:right="475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 xml:space="preserve">modify an existing prerequisite, </w:t>
      </w:r>
      <w:proofErr w:type="spellStart"/>
      <w:r w:rsidRPr="00866042">
        <w:rPr>
          <w:rFonts w:ascii="Times New Roman" w:eastAsia="Arial" w:hAnsi="Times New Roman" w:cs="Times New Roman"/>
          <w:sz w:val="24"/>
          <w:szCs w:val="24"/>
        </w:rPr>
        <w:t>corequisite</w:t>
      </w:r>
      <w:proofErr w:type="spellEnd"/>
      <w:r w:rsidRPr="00866042">
        <w:rPr>
          <w:rFonts w:ascii="Times New Roman" w:eastAsia="Arial" w:hAnsi="Times New Roman" w:cs="Times New Roman"/>
          <w:sz w:val="24"/>
          <w:szCs w:val="24"/>
        </w:rPr>
        <w:t>, advisory or limitation on enrollment</w:t>
      </w:r>
    </w:p>
    <w:p w:rsidR="00B37476" w:rsidRPr="00402D74" w:rsidRDefault="000F5C5D" w:rsidP="003F0076">
      <w:pPr>
        <w:pStyle w:val="ListParagraph"/>
        <w:numPr>
          <w:ilvl w:val="0"/>
          <w:numId w:val="2"/>
        </w:numPr>
        <w:spacing w:after="0" w:line="252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402D74">
        <w:rPr>
          <w:rFonts w:ascii="Times New Roman" w:eastAsia="Arial" w:hAnsi="Times New Roman" w:cs="Times New Roman"/>
          <w:sz w:val="24"/>
          <w:szCs w:val="24"/>
        </w:rPr>
        <w:t xml:space="preserve">cross </w:t>
      </w:r>
      <w:r w:rsidR="00B37476" w:rsidRPr="00402D74">
        <w:rPr>
          <w:rFonts w:ascii="Times New Roman" w:eastAsia="Arial" w:hAnsi="Times New Roman" w:cs="Times New Roman"/>
          <w:sz w:val="24"/>
          <w:szCs w:val="24"/>
        </w:rPr>
        <w:t xml:space="preserve">listing of an existing course </w:t>
      </w:r>
    </w:p>
    <w:p w:rsidR="00B37476" w:rsidRPr="00866042" w:rsidRDefault="000F5C5D" w:rsidP="00B37476">
      <w:pPr>
        <w:pStyle w:val="ListParagraph"/>
        <w:numPr>
          <w:ilvl w:val="0"/>
          <w:numId w:val="2"/>
        </w:numPr>
        <w:spacing w:after="0" w:line="252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66042">
        <w:rPr>
          <w:rFonts w:ascii="Times New Roman" w:eastAsia="Arial" w:hAnsi="Times New Roman" w:cs="Times New Roman"/>
          <w:sz w:val="24"/>
          <w:szCs w:val="24"/>
        </w:rPr>
        <w:t>d</w:t>
      </w:r>
      <w:r w:rsidR="003F0076" w:rsidRPr="00866042">
        <w:rPr>
          <w:rFonts w:ascii="Times New Roman" w:eastAsia="Arial" w:hAnsi="Times New Roman" w:cs="Times New Roman"/>
          <w:sz w:val="24"/>
          <w:szCs w:val="24"/>
        </w:rPr>
        <w:t xml:space="preserve">esignation of course 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>repeatability</w:t>
      </w:r>
      <w:r w:rsidR="004136DB" w:rsidRPr="00866042">
        <w:rPr>
          <w:rFonts w:ascii="Times New Roman" w:eastAsia="Arial" w:hAnsi="Times New Roman" w:cs="Times New Roman"/>
          <w:sz w:val="24"/>
          <w:szCs w:val="24"/>
        </w:rPr>
        <w:t xml:space="preserve"> status</w:t>
      </w:r>
      <w:r w:rsidR="00B37476" w:rsidRPr="0086604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37476" w:rsidRDefault="00B37476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907452" w:rsidRDefault="00907452" w:rsidP="00B37476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:rsidR="00D34D18" w:rsidRDefault="00D34D18" w:rsidP="00B37476">
      <w:pPr>
        <w:spacing w:after="0" w:line="240" w:lineRule="auto"/>
        <w:jc w:val="center"/>
      </w:pPr>
    </w:p>
    <w:p w:rsidR="004D4DE7" w:rsidRDefault="004D4DE7" w:rsidP="00B37476">
      <w:pPr>
        <w:spacing w:after="0" w:line="240" w:lineRule="auto"/>
        <w:jc w:val="center"/>
      </w:pPr>
    </w:p>
    <w:p w:rsidR="008F212B" w:rsidRDefault="008F212B" w:rsidP="00B37476">
      <w:pPr>
        <w:spacing w:after="0" w:line="240" w:lineRule="auto"/>
        <w:jc w:val="center"/>
      </w:pPr>
    </w:p>
    <w:p w:rsidR="008F212B" w:rsidRDefault="008F212B" w:rsidP="00B37476">
      <w:pPr>
        <w:spacing w:after="0" w:line="240" w:lineRule="auto"/>
        <w:jc w:val="center"/>
      </w:pPr>
    </w:p>
    <w:p w:rsidR="008F212B" w:rsidRDefault="008F212B" w:rsidP="00B37476">
      <w:pPr>
        <w:spacing w:after="0" w:line="240" w:lineRule="auto"/>
        <w:jc w:val="center"/>
      </w:pPr>
    </w:p>
    <w:p w:rsidR="008F212B" w:rsidRDefault="008F212B" w:rsidP="00B37476">
      <w:pPr>
        <w:spacing w:after="0" w:line="240" w:lineRule="auto"/>
        <w:jc w:val="center"/>
      </w:pPr>
    </w:p>
    <w:p w:rsidR="008F212B" w:rsidRDefault="008F212B" w:rsidP="00B37476">
      <w:pPr>
        <w:spacing w:after="0" w:line="240" w:lineRule="auto"/>
        <w:jc w:val="center"/>
      </w:pPr>
    </w:p>
    <w:p w:rsidR="008F212B" w:rsidRDefault="008F212B" w:rsidP="00B37476">
      <w:pPr>
        <w:spacing w:after="0" w:line="240" w:lineRule="auto"/>
        <w:jc w:val="center"/>
      </w:pPr>
    </w:p>
    <w:p w:rsidR="008F212B" w:rsidRDefault="008F212B" w:rsidP="00B37476">
      <w:pPr>
        <w:spacing w:after="0" w:line="240" w:lineRule="auto"/>
        <w:jc w:val="center"/>
      </w:pPr>
    </w:p>
    <w:p w:rsidR="00C95C5E" w:rsidRDefault="00C95C5E" w:rsidP="00B37476">
      <w:pPr>
        <w:spacing w:after="0" w:line="240" w:lineRule="auto"/>
        <w:jc w:val="center"/>
      </w:pPr>
    </w:p>
    <w:p w:rsidR="00C35B1E" w:rsidRPr="00866042" w:rsidRDefault="00C35B1E" w:rsidP="00B37476">
      <w:pPr>
        <w:spacing w:after="0" w:line="240" w:lineRule="auto"/>
        <w:jc w:val="center"/>
      </w:pPr>
      <w:r w:rsidRPr="00866042">
        <w:lastRenderedPageBreak/>
        <w:t>Allan Hancock College</w:t>
      </w:r>
    </w:p>
    <w:p w:rsidR="00C35B1E" w:rsidRPr="00866042" w:rsidRDefault="00B37476" w:rsidP="00C35B1E">
      <w:pPr>
        <w:jc w:val="center"/>
      </w:pPr>
      <w:r w:rsidRPr="00866042">
        <w:t xml:space="preserve">New or </w:t>
      </w:r>
      <w:r w:rsidR="003F0076" w:rsidRPr="00866042">
        <w:t xml:space="preserve">Major </w:t>
      </w:r>
      <w:r w:rsidRPr="00866042">
        <w:t>Modification</w:t>
      </w:r>
      <w:r w:rsidR="00C35B1E" w:rsidRPr="00866042">
        <w:t xml:space="preserve"> </w:t>
      </w:r>
      <w:r w:rsidR="003F0076" w:rsidRPr="00866042">
        <w:t>–Curriculum Review Process</w:t>
      </w:r>
    </w:p>
    <w:tbl>
      <w:tblPr>
        <w:tblStyle w:val="TableGrid"/>
        <w:tblW w:w="9476" w:type="dxa"/>
        <w:jc w:val="center"/>
        <w:tblInd w:w="-63" w:type="dxa"/>
        <w:tblLayout w:type="fixed"/>
        <w:tblLook w:val="04A0" w:firstRow="1" w:lastRow="0" w:firstColumn="1" w:lastColumn="0" w:noHBand="0" w:noVBand="1"/>
      </w:tblPr>
      <w:tblGrid>
        <w:gridCol w:w="1800"/>
        <w:gridCol w:w="90"/>
        <w:gridCol w:w="26"/>
        <w:gridCol w:w="514"/>
        <w:gridCol w:w="148"/>
        <w:gridCol w:w="26"/>
        <w:gridCol w:w="6"/>
        <w:gridCol w:w="1048"/>
        <w:gridCol w:w="1022"/>
        <w:gridCol w:w="180"/>
        <w:gridCol w:w="958"/>
        <w:gridCol w:w="1022"/>
        <w:gridCol w:w="58"/>
        <w:gridCol w:w="32"/>
        <w:gridCol w:w="26"/>
        <w:gridCol w:w="694"/>
        <w:gridCol w:w="116"/>
        <w:gridCol w:w="1710"/>
      </w:tblGrid>
      <w:tr w:rsidR="006E094E" w:rsidRPr="00866042" w:rsidTr="00D6385C">
        <w:trPr>
          <w:gridBefore w:val="2"/>
          <w:gridAfter w:val="2"/>
          <w:wBefore w:w="1890" w:type="dxa"/>
          <w:wAfter w:w="1826" w:type="dxa"/>
          <w:trHeight w:val="737"/>
          <w:jc w:val="center"/>
        </w:trPr>
        <w:tc>
          <w:tcPr>
            <w:tcW w:w="5760" w:type="dxa"/>
            <w:gridSpan w:val="14"/>
            <w:tcBorders>
              <w:bottom w:val="single" w:sz="4" w:space="0" w:color="auto"/>
            </w:tcBorders>
            <w:vAlign w:val="center"/>
          </w:tcPr>
          <w:p w:rsidR="006E094E" w:rsidRDefault="002604BB" w:rsidP="0020485F">
            <w:pPr>
              <w:jc w:val="center"/>
            </w:pPr>
            <w:r>
              <w:t>D</w:t>
            </w:r>
            <w:r w:rsidR="0020485F">
              <w:t xml:space="preserve">iscipline </w:t>
            </w:r>
            <w:r>
              <w:t>F</w:t>
            </w:r>
            <w:r w:rsidR="0020485F">
              <w:t xml:space="preserve">aculty </w:t>
            </w:r>
            <w:r>
              <w:t>and Department C</w:t>
            </w:r>
            <w:r w:rsidR="006E094E">
              <w:t xml:space="preserve">ollaboration </w:t>
            </w:r>
          </w:p>
          <w:p w:rsidR="00473BB8" w:rsidRDefault="00473BB8" w:rsidP="0020485F">
            <w:pPr>
              <w:jc w:val="center"/>
            </w:pPr>
            <w:r>
              <w:t xml:space="preserve">REQUIRED Prior </w:t>
            </w:r>
            <w:r w:rsidR="00F71D3E">
              <w:t xml:space="preserve">to </w:t>
            </w:r>
            <w:proofErr w:type="spellStart"/>
            <w:r>
              <w:t>CurricUnet</w:t>
            </w:r>
            <w:proofErr w:type="spellEnd"/>
            <w:r>
              <w:t xml:space="preserve"> Submission</w:t>
            </w:r>
            <w:r w:rsidR="00F71D3E">
              <w:t>s</w:t>
            </w:r>
          </w:p>
          <w:p w:rsidR="0020485F" w:rsidRPr="0020485F" w:rsidRDefault="0020485F" w:rsidP="007563F0">
            <w:pPr>
              <w:jc w:val="center"/>
              <w:rPr>
                <w:sz w:val="18"/>
                <w:szCs w:val="18"/>
              </w:rPr>
            </w:pPr>
          </w:p>
        </w:tc>
      </w:tr>
      <w:tr w:rsidR="00866042" w:rsidRPr="00866042" w:rsidTr="005760F9">
        <w:trPr>
          <w:gridBefore w:val="8"/>
          <w:gridAfter w:val="7"/>
          <w:wBefore w:w="3658" w:type="dxa"/>
          <w:wAfter w:w="3658" w:type="dxa"/>
          <w:trHeight w:val="971"/>
          <w:jc w:val="center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FB7B7C" w:rsidRDefault="00FB7B7C" w:rsidP="001512C8">
            <w:pPr>
              <w:jc w:val="center"/>
              <w:rPr>
                <w:b/>
                <w:i/>
              </w:rPr>
            </w:pPr>
            <w:r w:rsidRPr="00866042">
              <w:rPr>
                <w:b/>
                <w:i/>
              </w:rPr>
              <w:t>Level I.00</w:t>
            </w:r>
          </w:p>
          <w:p w:rsidR="00833BE3" w:rsidRDefault="0073095C" w:rsidP="001512C8">
            <w:pPr>
              <w:jc w:val="center"/>
            </w:pPr>
            <w:r>
              <w:t>Initiator</w:t>
            </w:r>
            <w:r w:rsidRPr="00866042">
              <w:t xml:space="preserve"> </w:t>
            </w:r>
          </w:p>
          <w:p w:rsidR="00327DC9" w:rsidRPr="00866042" w:rsidRDefault="00327DC9" w:rsidP="00D6385C">
            <w:pPr>
              <w:jc w:val="center"/>
              <w:rPr>
                <w:b/>
                <w:i/>
              </w:rPr>
            </w:pPr>
          </w:p>
        </w:tc>
      </w:tr>
      <w:tr w:rsidR="0061254B" w:rsidRPr="00866042" w:rsidTr="005760F9">
        <w:trPr>
          <w:gridBefore w:val="8"/>
          <w:gridAfter w:val="7"/>
          <w:wBefore w:w="3658" w:type="dxa"/>
          <w:wAfter w:w="3658" w:type="dxa"/>
          <w:trHeight w:val="971"/>
          <w:jc w:val="center"/>
        </w:trPr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61254B" w:rsidRDefault="0061254B" w:rsidP="007328A6">
            <w:pPr>
              <w:jc w:val="center"/>
              <w:rPr>
                <w:b/>
                <w:i/>
              </w:rPr>
            </w:pPr>
          </w:p>
          <w:p w:rsidR="0061254B" w:rsidRDefault="0061254B" w:rsidP="007328A6">
            <w:pPr>
              <w:jc w:val="center"/>
            </w:pPr>
            <w:r w:rsidRPr="000931B8">
              <w:rPr>
                <w:b/>
                <w:i/>
              </w:rPr>
              <w:t>Level 2.00</w:t>
            </w:r>
          </w:p>
          <w:p w:rsidR="0061254B" w:rsidRPr="00FB7B7C" w:rsidRDefault="0061254B" w:rsidP="00D6385C">
            <w:pPr>
              <w:jc w:val="center"/>
            </w:pPr>
            <w:r>
              <w:t>Dept. AP&amp;P Rep</w:t>
            </w:r>
          </w:p>
        </w:tc>
      </w:tr>
      <w:tr w:rsidR="00866042" w:rsidRPr="00866042" w:rsidTr="005864A1">
        <w:trPr>
          <w:gridBefore w:val="6"/>
          <w:gridAfter w:val="3"/>
          <w:wBefore w:w="2604" w:type="dxa"/>
          <w:wAfter w:w="2520" w:type="dxa"/>
          <w:trHeight w:val="359"/>
          <w:jc w:val="center"/>
        </w:trPr>
        <w:tc>
          <w:tcPr>
            <w:tcW w:w="435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0D569B" w:rsidRPr="00866042" w:rsidRDefault="000D569B" w:rsidP="00B65F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Level 3.00</w:t>
            </w:r>
          </w:p>
        </w:tc>
      </w:tr>
      <w:tr w:rsidR="000D569B" w:rsidRPr="001F7666" w:rsidTr="005760F9">
        <w:trPr>
          <w:trHeight w:val="1152"/>
          <w:jc w:val="center"/>
        </w:trPr>
        <w:tc>
          <w:tcPr>
            <w:tcW w:w="1800" w:type="dxa"/>
            <w:shd w:val="clear" w:color="auto" w:fill="C6D9F1" w:themeFill="text2" w:themeFillTint="33"/>
            <w:vAlign w:val="center"/>
          </w:tcPr>
          <w:p w:rsidR="000D569B" w:rsidRPr="001F7666" w:rsidRDefault="000D569B" w:rsidP="00834DFE">
            <w:pPr>
              <w:jc w:val="center"/>
              <w:rPr>
                <w:sz w:val="20"/>
                <w:szCs w:val="20"/>
              </w:rPr>
            </w:pPr>
            <w:r w:rsidRPr="001F7666">
              <w:rPr>
                <w:sz w:val="20"/>
                <w:szCs w:val="20"/>
              </w:rPr>
              <w:t>Adaptive Technology/Internet Access Specialist</w:t>
            </w:r>
            <w:r w:rsidR="00FB7B7C">
              <w:rPr>
                <w:sz w:val="20"/>
                <w:szCs w:val="20"/>
              </w:rPr>
              <w:t xml:space="preserve"> </w:t>
            </w:r>
            <w:r w:rsidR="00FB7B7C" w:rsidRPr="00FB7B7C">
              <w:rPr>
                <w:i/>
                <w:sz w:val="20"/>
                <w:szCs w:val="20"/>
              </w:rPr>
              <w:t>(</w:t>
            </w:r>
            <w:r w:rsidR="00E502E3">
              <w:rPr>
                <w:i/>
                <w:sz w:val="20"/>
                <w:szCs w:val="20"/>
              </w:rPr>
              <w:t xml:space="preserve">only </w:t>
            </w:r>
            <w:r w:rsidR="00FB7B7C" w:rsidRPr="00FB7B7C">
              <w:rPr>
                <w:i/>
                <w:sz w:val="20"/>
                <w:szCs w:val="20"/>
              </w:rPr>
              <w:t>if DL request)</w:t>
            </w:r>
          </w:p>
        </w:tc>
        <w:tc>
          <w:tcPr>
            <w:tcW w:w="1858" w:type="dxa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D569B" w:rsidRDefault="000D569B" w:rsidP="001512C8">
            <w:pPr>
              <w:jc w:val="center"/>
              <w:rPr>
                <w:sz w:val="20"/>
                <w:szCs w:val="20"/>
              </w:rPr>
            </w:pPr>
          </w:p>
          <w:p w:rsidR="000D569B" w:rsidRPr="001F7666" w:rsidRDefault="000D569B" w:rsidP="001512C8">
            <w:pPr>
              <w:jc w:val="center"/>
              <w:rPr>
                <w:sz w:val="20"/>
                <w:szCs w:val="20"/>
              </w:rPr>
            </w:pPr>
            <w:r w:rsidRPr="000931B8">
              <w:rPr>
                <w:sz w:val="20"/>
                <w:szCs w:val="20"/>
              </w:rPr>
              <w:t xml:space="preserve">Learning/Library </w:t>
            </w:r>
            <w:proofErr w:type="spellStart"/>
            <w:r w:rsidRPr="000931B8">
              <w:rPr>
                <w:sz w:val="20"/>
                <w:szCs w:val="20"/>
              </w:rPr>
              <w:t>Resources</w:t>
            </w:r>
            <w:r w:rsidR="005864A1">
              <w:rPr>
                <w:sz w:val="20"/>
                <w:szCs w:val="20"/>
              </w:rPr>
              <w:t>LRC</w:t>
            </w:r>
            <w:proofErr w:type="spellEnd"/>
            <w:r w:rsidR="005864A1">
              <w:rPr>
                <w:sz w:val="20"/>
                <w:szCs w:val="20"/>
              </w:rPr>
              <w:t xml:space="preserve"> Dean </w:t>
            </w:r>
          </w:p>
          <w:p w:rsidR="000D569B" w:rsidRPr="001F7666" w:rsidRDefault="000D569B" w:rsidP="000931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C6D9F1" w:themeFill="text2" w:themeFillTint="33"/>
            <w:vAlign w:val="center"/>
          </w:tcPr>
          <w:p w:rsidR="00FB7B7C" w:rsidRDefault="000D569B" w:rsidP="001512C8">
            <w:pPr>
              <w:jc w:val="center"/>
              <w:rPr>
                <w:sz w:val="20"/>
                <w:szCs w:val="20"/>
              </w:rPr>
            </w:pPr>
            <w:r w:rsidRPr="001F7666">
              <w:rPr>
                <w:sz w:val="20"/>
                <w:szCs w:val="20"/>
              </w:rPr>
              <w:t xml:space="preserve">Distance Learning Coordinator </w:t>
            </w:r>
          </w:p>
          <w:p w:rsidR="000D569B" w:rsidRPr="00FB7B7C" w:rsidRDefault="000D569B" w:rsidP="001512C8">
            <w:pPr>
              <w:jc w:val="center"/>
              <w:rPr>
                <w:i/>
                <w:sz w:val="20"/>
                <w:szCs w:val="20"/>
              </w:rPr>
            </w:pPr>
            <w:r w:rsidRPr="00FB7B7C">
              <w:rPr>
                <w:i/>
                <w:sz w:val="20"/>
                <w:szCs w:val="20"/>
              </w:rPr>
              <w:t>(</w:t>
            </w:r>
            <w:r w:rsidR="00E502E3">
              <w:rPr>
                <w:i/>
                <w:sz w:val="20"/>
                <w:szCs w:val="20"/>
              </w:rPr>
              <w:t xml:space="preserve">only </w:t>
            </w:r>
            <w:r w:rsidRPr="00FB7B7C">
              <w:rPr>
                <w:i/>
                <w:sz w:val="20"/>
                <w:szCs w:val="20"/>
              </w:rPr>
              <w:t>if DL request)</w:t>
            </w:r>
          </w:p>
        </w:tc>
        <w:tc>
          <w:tcPr>
            <w:tcW w:w="1948" w:type="dxa"/>
            <w:gridSpan w:val="6"/>
            <w:shd w:val="clear" w:color="auto" w:fill="C6D9F1" w:themeFill="text2" w:themeFillTint="33"/>
            <w:vAlign w:val="center"/>
          </w:tcPr>
          <w:p w:rsidR="00FB7B7C" w:rsidRDefault="000D569B" w:rsidP="00E21669">
            <w:pPr>
              <w:jc w:val="center"/>
              <w:rPr>
                <w:sz w:val="20"/>
                <w:szCs w:val="20"/>
              </w:rPr>
            </w:pPr>
            <w:r w:rsidRPr="001F7666">
              <w:rPr>
                <w:sz w:val="20"/>
                <w:szCs w:val="20"/>
              </w:rPr>
              <w:t xml:space="preserve">Articulation Officer </w:t>
            </w:r>
          </w:p>
          <w:p w:rsidR="000D569B" w:rsidRPr="00FB7B7C" w:rsidRDefault="000D569B" w:rsidP="00E21669">
            <w:pPr>
              <w:jc w:val="center"/>
              <w:rPr>
                <w:i/>
                <w:sz w:val="20"/>
                <w:szCs w:val="20"/>
              </w:rPr>
            </w:pPr>
            <w:r w:rsidRPr="00FB7B7C">
              <w:rPr>
                <w:i/>
                <w:sz w:val="20"/>
                <w:szCs w:val="20"/>
              </w:rPr>
              <w:t>(</w:t>
            </w:r>
            <w:r w:rsidR="00E502E3">
              <w:rPr>
                <w:i/>
                <w:sz w:val="20"/>
                <w:szCs w:val="20"/>
              </w:rPr>
              <w:t xml:space="preserve">only </w:t>
            </w:r>
            <w:r w:rsidRPr="00FB7B7C">
              <w:rPr>
                <w:i/>
                <w:sz w:val="20"/>
                <w:szCs w:val="20"/>
              </w:rPr>
              <w:t>if 100-level course)</w:t>
            </w: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0D569B" w:rsidRPr="001F7666" w:rsidRDefault="000D569B" w:rsidP="006702CE">
            <w:pPr>
              <w:jc w:val="center"/>
              <w:rPr>
                <w:sz w:val="20"/>
                <w:szCs w:val="20"/>
              </w:rPr>
            </w:pPr>
            <w:r w:rsidRPr="000931B8">
              <w:rPr>
                <w:sz w:val="20"/>
                <w:szCs w:val="20"/>
              </w:rPr>
              <w:t>Curriculum Specialist</w:t>
            </w:r>
          </w:p>
        </w:tc>
      </w:tr>
      <w:tr w:rsidR="000F2E29" w:rsidRPr="00866042" w:rsidTr="0002135E">
        <w:trPr>
          <w:gridBefore w:val="3"/>
          <w:gridAfter w:val="1"/>
          <w:wBefore w:w="1916" w:type="dxa"/>
          <w:wAfter w:w="1710" w:type="dxa"/>
          <w:trHeight w:val="260"/>
          <w:jc w:val="center"/>
        </w:trPr>
        <w:tc>
          <w:tcPr>
            <w:tcW w:w="58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E29" w:rsidRPr="000F2E29" w:rsidRDefault="000F2E29" w:rsidP="007328A6">
            <w:pPr>
              <w:jc w:val="center"/>
            </w:pPr>
            <w:r w:rsidRPr="000F2E29">
              <w:rPr>
                <w:b/>
                <w:i/>
              </w:rPr>
              <w:t>Level 4.00</w:t>
            </w:r>
          </w:p>
        </w:tc>
      </w:tr>
      <w:tr w:rsidR="000D569B" w:rsidRPr="00866042" w:rsidTr="005760F9">
        <w:trPr>
          <w:gridBefore w:val="3"/>
          <w:gridAfter w:val="1"/>
          <w:wBefore w:w="1916" w:type="dxa"/>
          <w:wAfter w:w="1710" w:type="dxa"/>
          <w:trHeight w:val="1106"/>
          <w:jc w:val="center"/>
        </w:trPr>
        <w:tc>
          <w:tcPr>
            <w:tcW w:w="1742" w:type="dxa"/>
            <w:gridSpan w:val="5"/>
            <w:shd w:val="clear" w:color="auto" w:fill="auto"/>
            <w:vAlign w:val="center"/>
          </w:tcPr>
          <w:p w:rsidR="00FB7B7C" w:rsidRDefault="000D569B" w:rsidP="001512C8">
            <w:pPr>
              <w:jc w:val="center"/>
            </w:pPr>
            <w:r w:rsidRPr="00866042">
              <w:t>Department</w:t>
            </w:r>
            <w:r w:rsidR="00FB7B7C">
              <w:t>/</w:t>
            </w:r>
          </w:p>
          <w:p w:rsidR="000D569B" w:rsidRPr="00866042" w:rsidRDefault="00FB7B7C" w:rsidP="001512C8">
            <w:pPr>
              <w:jc w:val="center"/>
            </w:pPr>
            <w:r>
              <w:t>Discipline</w:t>
            </w:r>
            <w:r w:rsidR="000D569B" w:rsidRPr="00866042">
              <w:t xml:space="preserve"> Faculty</w:t>
            </w:r>
          </w:p>
          <w:p w:rsidR="000D569B" w:rsidRPr="00866042" w:rsidRDefault="000D569B" w:rsidP="001512C8">
            <w:pPr>
              <w:jc w:val="center"/>
              <w:rPr>
                <w:b/>
                <w:i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D569B" w:rsidRPr="0061254B" w:rsidRDefault="000D569B" w:rsidP="001512C8">
            <w:pPr>
              <w:jc w:val="center"/>
            </w:pPr>
            <w:r w:rsidRPr="0061254B">
              <w:t xml:space="preserve">Department </w:t>
            </w:r>
            <w:r w:rsidR="00FB7B7C" w:rsidRPr="0061254B">
              <w:t>Dean</w:t>
            </w:r>
          </w:p>
          <w:p w:rsidR="000D569B" w:rsidRPr="00866042" w:rsidRDefault="000D569B" w:rsidP="00B65FF9">
            <w:pPr>
              <w:jc w:val="center"/>
            </w:pPr>
          </w:p>
        </w:tc>
        <w:tc>
          <w:tcPr>
            <w:tcW w:w="1948" w:type="dxa"/>
            <w:gridSpan w:val="6"/>
          </w:tcPr>
          <w:p w:rsidR="000D569B" w:rsidRDefault="000D569B" w:rsidP="007328A6">
            <w:pPr>
              <w:jc w:val="center"/>
            </w:pPr>
          </w:p>
          <w:p w:rsidR="000D569B" w:rsidRPr="00866042" w:rsidRDefault="000D569B" w:rsidP="007328A6">
            <w:pPr>
              <w:jc w:val="center"/>
            </w:pPr>
            <w:r w:rsidRPr="00866042">
              <w:t xml:space="preserve">Dept. </w:t>
            </w:r>
            <w:r w:rsidR="00FB7B7C">
              <w:t>Chair</w:t>
            </w:r>
          </w:p>
          <w:p w:rsidR="000D569B" w:rsidRPr="00866042" w:rsidRDefault="000D569B" w:rsidP="000D569B">
            <w:pPr>
              <w:jc w:val="center"/>
            </w:pPr>
          </w:p>
        </w:tc>
      </w:tr>
      <w:tr w:rsidR="0002135E" w:rsidRPr="00866042" w:rsidTr="0002135E">
        <w:trPr>
          <w:gridBefore w:val="5"/>
          <w:gridAfter w:val="5"/>
          <w:wBefore w:w="2578" w:type="dxa"/>
          <w:wAfter w:w="2578" w:type="dxa"/>
          <w:trHeight w:val="224"/>
          <w:jc w:val="center"/>
        </w:trPr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35E" w:rsidRPr="000F2E29" w:rsidRDefault="0002135E" w:rsidP="0002135E">
            <w:pPr>
              <w:jc w:val="center"/>
            </w:pPr>
            <w:r w:rsidRPr="000F2E29">
              <w:rPr>
                <w:b/>
                <w:i/>
              </w:rPr>
              <w:t xml:space="preserve">Level </w:t>
            </w:r>
            <w:r>
              <w:rPr>
                <w:b/>
                <w:i/>
              </w:rPr>
              <w:t>5.</w:t>
            </w:r>
            <w:r w:rsidRPr="000F2E29">
              <w:rPr>
                <w:b/>
                <w:i/>
              </w:rPr>
              <w:t>00</w:t>
            </w:r>
          </w:p>
        </w:tc>
      </w:tr>
      <w:tr w:rsidR="005F5123" w:rsidRPr="00866042" w:rsidTr="005864A1">
        <w:trPr>
          <w:gridBefore w:val="7"/>
          <w:gridAfter w:val="4"/>
          <w:wBefore w:w="2610" w:type="dxa"/>
          <w:wAfter w:w="2546" w:type="dxa"/>
          <w:trHeight w:val="980"/>
          <w:jc w:val="center"/>
        </w:trPr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135E" w:rsidRDefault="0002135E" w:rsidP="005F5123">
            <w:pPr>
              <w:ind w:left="27"/>
              <w:jc w:val="center"/>
            </w:pPr>
          </w:p>
          <w:p w:rsidR="005F5123" w:rsidRPr="00866042" w:rsidRDefault="005F5123" w:rsidP="005F5123">
            <w:pPr>
              <w:ind w:left="27"/>
              <w:jc w:val="center"/>
            </w:pPr>
            <w:r w:rsidRPr="00866042">
              <w:t>Vice President Academic Affairs</w:t>
            </w:r>
          </w:p>
          <w:p w:rsidR="005F5123" w:rsidRPr="00866042" w:rsidRDefault="005F5123" w:rsidP="000F2E29">
            <w:pPr>
              <w:ind w:left="1197" w:hanging="1305"/>
              <w:jc w:val="center"/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center"/>
          </w:tcPr>
          <w:p w:rsidR="005F5123" w:rsidRPr="00866042" w:rsidRDefault="0061254B" w:rsidP="006702CE">
            <w:pPr>
              <w:jc w:val="center"/>
            </w:pPr>
            <w:r>
              <w:t>AP&amp;P Committee</w:t>
            </w:r>
          </w:p>
          <w:p w:rsidR="005F5123" w:rsidRPr="00866042" w:rsidRDefault="005F5123" w:rsidP="006702CE">
            <w:pPr>
              <w:jc w:val="center"/>
            </w:pPr>
          </w:p>
        </w:tc>
      </w:tr>
      <w:tr w:rsidR="000D569B" w:rsidRPr="00866042" w:rsidTr="005760F9">
        <w:trPr>
          <w:gridBefore w:val="8"/>
          <w:gridAfter w:val="7"/>
          <w:wBefore w:w="3658" w:type="dxa"/>
          <w:wAfter w:w="3658" w:type="dxa"/>
          <w:trHeight w:val="1070"/>
          <w:jc w:val="center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02135E" w:rsidRDefault="000D569B" w:rsidP="0002135E">
            <w:pPr>
              <w:jc w:val="center"/>
              <w:rPr>
                <w:b/>
                <w:i/>
              </w:rPr>
            </w:pPr>
            <w:r w:rsidRPr="00866042">
              <w:rPr>
                <w:b/>
                <w:i/>
              </w:rPr>
              <w:t>Level 6.00</w:t>
            </w:r>
          </w:p>
          <w:p w:rsidR="000D569B" w:rsidRPr="00866042" w:rsidRDefault="0061254B" w:rsidP="0002135E">
            <w:pPr>
              <w:jc w:val="center"/>
              <w:rPr>
                <w:i/>
              </w:rPr>
            </w:pPr>
            <w:r>
              <w:t>Academic Affairs</w:t>
            </w:r>
          </w:p>
        </w:tc>
      </w:tr>
      <w:tr w:rsidR="000D569B" w:rsidRPr="00866042" w:rsidDel="005F5123" w:rsidTr="005760F9">
        <w:trPr>
          <w:gridBefore w:val="8"/>
          <w:gridAfter w:val="7"/>
          <w:wBefore w:w="3658" w:type="dxa"/>
          <w:wAfter w:w="3658" w:type="dxa"/>
          <w:trHeight w:val="1169"/>
          <w:jc w:val="center"/>
        </w:trPr>
        <w:tc>
          <w:tcPr>
            <w:tcW w:w="2160" w:type="dxa"/>
            <w:gridSpan w:val="3"/>
          </w:tcPr>
          <w:p w:rsidR="0002135E" w:rsidRDefault="0002135E" w:rsidP="0002135E">
            <w:pPr>
              <w:ind w:left="1197" w:hanging="1305"/>
              <w:jc w:val="center"/>
              <w:rPr>
                <w:b/>
                <w:i/>
              </w:rPr>
            </w:pPr>
          </w:p>
          <w:p w:rsidR="000D569B" w:rsidRPr="00866042" w:rsidDel="005F5123" w:rsidRDefault="0061254B" w:rsidP="001A0AA2">
            <w:pPr>
              <w:ind w:left="27"/>
              <w:jc w:val="center"/>
            </w:pPr>
            <w:r>
              <w:t>Summary Report Academic Senate &amp; Board Approval</w:t>
            </w:r>
          </w:p>
          <w:p w:rsidR="000D569B" w:rsidRPr="00866042" w:rsidDel="005F5123" w:rsidRDefault="000D569B" w:rsidP="0002135E">
            <w:pPr>
              <w:ind w:left="1197" w:hanging="1305"/>
              <w:jc w:val="center"/>
            </w:pPr>
          </w:p>
        </w:tc>
      </w:tr>
      <w:tr w:rsidR="000D569B" w:rsidRPr="00866042" w:rsidTr="005864A1">
        <w:trPr>
          <w:gridBefore w:val="4"/>
          <w:gridAfter w:val="6"/>
          <w:wBefore w:w="2430" w:type="dxa"/>
          <w:wAfter w:w="2636" w:type="dxa"/>
          <w:trHeight w:val="989"/>
          <w:jc w:val="center"/>
        </w:trPr>
        <w:tc>
          <w:tcPr>
            <w:tcW w:w="2250" w:type="dxa"/>
            <w:gridSpan w:val="5"/>
            <w:vAlign w:val="center"/>
          </w:tcPr>
          <w:p w:rsidR="000D569B" w:rsidRPr="00866042" w:rsidRDefault="000D569B" w:rsidP="001512C8">
            <w:pPr>
              <w:jc w:val="center"/>
            </w:pPr>
            <w:r w:rsidRPr="00866042">
              <w:t>Scheduling Office</w:t>
            </w:r>
          </w:p>
          <w:p w:rsidR="000D569B" w:rsidRPr="00866042" w:rsidRDefault="000D569B" w:rsidP="001512C8">
            <w:pPr>
              <w:jc w:val="center"/>
            </w:pPr>
            <w:r w:rsidRPr="00866042">
              <w:t>(updates Banner)</w:t>
            </w:r>
          </w:p>
        </w:tc>
        <w:tc>
          <w:tcPr>
            <w:tcW w:w="2160" w:type="dxa"/>
            <w:gridSpan w:val="3"/>
            <w:vAlign w:val="center"/>
          </w:tcPr>
          <w:p w:rsidR="000D569B" w:rsidRPr="00866042" w:rsidRDefault="000D569B" w:rsidP="001512C8">
            <w:pPr>
              <w:jc w:val="center"/>
            </w:pPr>
            <w:r w:rsidRPr="00866042">
              <w:t xml:space="preserve">SLO Analyst </w:t>
            </w:r>
          </w:p>
          <w:p w:rsidR="000D569B" w:rsidRPr="00866042" w:rsidRDefault="000D569B" w:rsidP="00B947C9">
            <w:pPr>
              <w:jc w:val="center"/>
            </w:pPr>
            <w:r w:rsidRPr="00866042">
              <w:t xml:space="preserve">(updates </w:t>
            </w:r>
            <w:proofErr w:type="spellStart"/>
            <w:r w:rsidRPr="00866042">
              <w:t>elumen</w:t>
            </w:r>
            <w:proofErr w:type="spellEnd"/>
            <w:r w:rsidRPr="00866042">
              <w:t xml:space="preserve"> if applicable)</w:t>
            </w:r>
          </w:p>
        </w:tc>
      </w:tr>
    </w:tbl>
    <w:p w:rsidR="00C35B1E" w:rsidRPr="00866042" w:rsidRDefault="00C35B1E" w:rsidP="00C35B1E"/>
    <w:p w:rsidR="00B37476" w:rsidRPr="00866042" w:rsidRDefault="00B37476" w:rsidP="00B37476">
      <w:pPr>
        <w:spacing w:before="56" w:after="0" w:line="293" w:lineRule="exact"/>
        <w:ind w:left="4984" w:right="4966"/>
        <w:jc w:val="center"/>
        <w:rPr>
          <w:rFonts w:ascii="Times New Roman" w:eastAsia="Times New Roman" w:hAnsi="Times New Roman" w:cs="Times New Roman"/>
          <w:b/>
          <w:bCs/>
          <w:position w:val="-2"/>
          <w:sz w:val="27"/>
          <w:szCs w:val="27"/>
        </w:rPr>
        <w:sectPr w:rsidR="00B37476" w:rsidRPr="00866042" w:rsidSect="002A4C72">
          <w:headerReference w:type="default" r:id="rId9"/>
          <w:footerReference w:type="default" r:id="rId10"/>
          <w:pgSz w:w="12240" w:h="15840"/>
          <w:pgMar w:top="810" w:right="1440" w:bottom="810" w:left="1440" w:header="0" w:footer="528" w:gutter="0"/>
          <w:cols w:space="720"/>
          <w:docGrid w:linePitch="299"/>
        </w:sectPr>
      </w:pPr>
    </w:p>
    <w:p w:rsidR="00866042" w:rsidRDefault="00866042" w:rsidP="009916CD">
      <w:pPr>
        <w:spacing w:after="0" w:line="240" w:lineRule="auto"/>
        <w:jc w:val="center"/>
      </w:pPr>
    </w:p>
    <w:p w:rsidR="009916CD" w:rsidRPr="00866042" w:rsidRDefault="009916CD" w:rsidP="009916CD">
      <w:pPr>
        <w:spacing w:after="0" w:line="240" w:lineRule="auto"/>
        <w:jc w:val="center"/>
      </w:pPr>
      <w:r w:rsidRPr="00866042">
        <w:t>Allan Hancock College</w:t>
      </w:r>
    </w:p>
    <w:p w:rsidR="00285022" w:rsidRPr="00866042" w:rsidRDefault="00AA4EBC" w:rsidP="009916CD">
      <w:pPr>
        <w:jc w:val="center"/>
      </w:pPr>
      <w:r w:rsidRPr="00866042">
        <w:t>Minor</w:t>
      </w:r>
      <w:r w:rsidR="009916CD" w:rsidRPr="00866042">
        <w:t xml:space="preserve"> Modification</w:t>
      </w:r>
      <w:r w:rsidR="00337071" w:rsidRPr="00866042">
        <w:t xml:space="preserve"> </w:t>
      </w:r>
      <w:r w:rsidR="003F0076" w:rsidRPr="00866042">
        <w:t xml:space="preserve">Curriculum Review </w:t>
      </w:r>
      <w:r w:rsidR="00337071" w:rsidRPr="00866042">
        <w:t>Process</w:t>
      </w:r>
      <w:r w:rsidR="009916CD" w:rsidRPr="00866042">
        <w:t xml:space="preserve"> </w:t>
      </w:r>
    </w:p>
    <w:tbl>
      <w:tblPr>
        <w:tblStyle w:val="TableGrid"/>
        <w:tblW w:w="7259" w:type="dxa"/>
        <w:jc w:val="center"/>
        <w:tblInd w:w="1398" w:type="dxa"/>
        <w:tblLayout w:type="fixed"/>
        <w:tblLook w:val="04A0" w:firstRow="1" w:lastRow="0" w:firstColumn="1" w:lastColumn="0" w:noHBand="0" w:noVBand="1"/>
      </w:tblPr>
      <w:tblGrid>
        <w:gridCol w:w="12"/>
        <w:gridCol w:w="862"/>
        <w:gridCol w:w="23"/>
        <w:gridCol w:w="145"/>
        <w:gridCol w:w="903"/>
        <w:gridCol w:w="34"/>
        <w:gridCol w:w="301"/>
        <w:gridCol w:w="1282"/>
        <w:gridCol w:w="1305"/>
        <w:gridCol w:w="23"/>
        <w:gridCol w:w="911"/>
        <w:gridCol w:w="182"/>
        <w:gridCol w:w="234"/>
        <w:gridCol w:w="900"/>
        <w:gridCol w:w="142"/>
      </w:tblGrid>
      <w:tr w:rsidR="00866042" w:rsidRPr="00866042" w:rsidTr="005760F9">
        <w:trPr>
          <w:gridBefore w:val="5"/>
          <w:gridAfter w:val="6"/>
          <w:wBefore w:w="1945" w:type="dxa"/>
          <w:wAfter w:w="2392" w:type="dxa"/>
          <w:trHeight w:val="1152"/>
          <w:jc w:val="center"/>
        </w:trPr>
        <w:tc>
          <w:tcPr>
            <w:tcW w:w="2922" w:type="dxa"/>
            <w:gridSpan w:val="4"/>
            <w:tcBorders>
              <w:bottom w:val="single" w:sz="4" w:space="0" w:color="auto"/>
            </w:tcBorders>
            <w:vAlign w:val="center"/>
          </w:tcPr>
          <w:p w:rsidR="002A4C72" w:rsidRDefault="002A4C72" w:rsidP="003B037F">
            <w:pPr>
              <w:jc w:val="center"/>
            </w:pPr>
            <w:r w:rsidRPr="00866042">
              <w:rPr>
                <w:b/>
                <w:i/>
              </w:rPr>
              <w:t>Level I</w:t>
            </w:r>
            <w:r w:rsidRPr="00866042">
              <w:t xml:space="preserve"> </w:t>
            </w:r>
          </w:p>
          <w:p w:rsidR="003B037F" w:rsidRPr="00866042" w:rsidRDefault="003B037F" w:rsidP="003B037F">
            <w:pPr>
              <w:jc w:val="center"/>
            </w:pPr>
            <w:r w:rsidRPr="00866042">
              <w:t>Originator</w:t>
            </w:r>
          </w:p>
          <w:p w:rsidR="003B037F" w:rsidRPr="00866042" w:rsidRDefault="003B037F" w:rsidP="003B037F">
            <w:pPr>
              <w:jc w:val="center"/>
              <w:rPr>
                <w:b/>
                <w:i/>
              </w:rPr>
            </w:pPr>
          </w:p>
        </w:tc>
      </w:tr>
      <w:tr w:rsidR="00866042" w:rsidRPr="00866042" w:rsidTr="005760F9">
        <w:trPr>
          <w:gridBefore w:val="2"/>
          <w:gridAfter w:val="4"/>
          <w:wBefore w:w="874" w:type="dxa"/>
          <w:wAfter w:w="1458" w:type="dxa"/>
          <w:trHeight w:val="170"/>
          <w:jc w:val="center"/>
        </w:trPr>
        <w:tc>
          <w:tcPr>
            <w:tcW w:w="49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37F" w:rsidRPr="00866042" w:rsidRDefault="003B037F" w:rsidP="00E21669">
            <w:pPr>
              <w:jc w:val="center"/>
              <w:rPr>
                <w:b/>
                <w:i/>
              </w:rPr>
            </w:pPr>
          </w:p>
        </w:tc>
      </w:tr>
      <w:tr w:rsidR="00BC043D" w:rsidRPr="00866042" w:rsidTr="005760F9">
        <w:trPr>
          <w:gridBefore w:val="1"/>
          <w:wBefore w:w="12" w:type="dxa"/>
          <w:trHeight w:val="1152"/>
          <w:jc w:val="center"/>
        </w:trPr>
        <w:tc>
          <w:tcPr>
            <w:tcW w:w="1967" w:type="dxa"/>
            <w:gridSpan w:val="5"/>
            <w:shd w:val="clear" w:color="auto" w:fill="DAEEF3" w:themeFill="accent5" w:themeFillTint="33"/>
            <w:vAlign w:val="center"/>
          </w:tcPr>
          <w:p w:rsidR="00BC043D" w:rsidRPr="00866042" w:rsidRDefault="00BC043D" w:rsidP="001F7666">
            <w:pPr>
              <w:jc w:val="center"/>
            </w:pPr>
            <w:r w:rsidRPr="00866042">
              <w:t xml:space="preserve">LRC </w:t>
            </w:r>
          </w:p>
        </w:tc>
        <w:tc>
          <w:tcPr>
            <w:tcW w:w="2911" w:type="dxa"/>
            <w:gridSpan w:val="4"/>
            <w:shd w:val="clear" w:color="auto" w:fill="DAEEF3" w:themeFill="accent5" w:themeFillTint="33"/>
          </w:tcPr>
          <w:p w:rsidR="002A4C72" w:rsidRDefault="002A4C72" w:rsidP="00E21669">
            <w:pPr>
              <w:jc w:val="center"/>
              <w:rPr>
                <w:b/>
                <w:i/>
              </w:rPr>
            </w:pPr>
          </w:p>
          <w:p w:rsidR="00BC043D" w:rsidRDefault="002A4C72" w:rsidP="00E21669">
            <w:pPr>
              <w:jc w:val="center"/>
            </w:pPr>
            <w:r w:rsidRPr="002A4C72">
              <w:rPr>
                <w:b/>
                <w:i/>
              </w:rPr>
              <w:t>Level 2</w:t>
            </w:r>
            <w:r w:rsidR="0002135E">
              <w:rPr>
                <w:b/>
                <w:i/>
              </w:rPr>
              <w:t>.00</w:t>
            </w:r>
          </w:p>
          <w:p w:rsidR="002A4C72" w:rsidRDefault="00BC043D" w:rsidP="002A4C72">
            <w:pPr>
              <w:jc w:val="center"/>
            </w:pPr>
            <w:r>
              <w:t>AP&amp;P Rep</w:t>
            </w:r>
          </w:p>
          <w:p w:rsidR="00BC043D" w:rsidRPr="002A4C72" w:rsidRDefault="00BC043D" w:rsidP="002A4C72">
            <w:pPr>
              <w:jc w:val="center"/>
              <w:rPr>
                <w:b/>
                <w:i/>
              </w:rPr>
            </w:pPr>
          </w:p>
        </w:tc>
        <w:tc>
          <w:tcPr>
            <w:tcW w:w="2369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C043D" w:rsidRPr="00866042" w:rsidRDefault="00BC043D" w:rsidP="00E21669">
            <w:pPr>
              <w:jc w:val="center"/>
            </w:pPr>
            <w:r w:rsidRPr="00866042">
              <w:t>Curriculum Specialist</w:t>
            </w:r>
          </w:p>
        </w:tc>
      </w:tr>
      <w:tr w:rsidR="00DC7C14" w:rsidRPr="00866042" w:rsidTr="005760F9">
        <w:trPr>
          <w:gridBefore w:val="3"/>
          <w:gridAfter w:val="3"/>
          <w:wBefore w:w="897" w:type="dxa"/>
          <w:wAfter w:w="1276" w:type="dxa"/>
          <w:trHeight w:val="352"/>
          <w:jc w:val="center"/>
        </w:trPr>
        <w:tc>
          <w:tcPr>
            <w:tcW w:w="5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C14" w:rsidRPr="00866042" w:rsidDel="005374F8" w:rsidRDefault="00DC7C14" w:rsidP="00E216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Level 3.00</w:t>
            </w:r>
          </w:p>
        </w:tc>
      </w:tr>
      <w:tr w:rsidR="00AB7EDD" w:rsidRPr="00866042" w:rsidTr="005760F9">
        <w:trPr>
          <w:gridAfter w:val="1"/>
          <w:wAfter w:w="142" w:type="dxa"/>
          <w:trHeight w:val="1152"/>
          <w:jc w:val="center"/>
        </w:trPr>
        <w:tc>
          <w:tcPr>
            <w:tcW w:w="2280" w:type="dxa"/>
            <w:gridSpan w:val="7"/>
            <w:shd w:val="clear" w:color="auto" w:fill="auto"/>
            <w:vAlign w:val="center"/>
          </w:tcPr>
          <w:p w:rsidR="00BA7684" w:rsidRDefault="00BA7684" w:rsidP="00E21669">
            <w:pPr>
              <w:jc w:val="center"/>
            </w:pPr>
          </w:p>
          <w:p w:rsidR="00AB7EDD" w:rsidRPr="00866042" w:rsidRDefault="00AB7EDD" w:rsidP="00E21669">
            <w:pPr>
              <w:jc w:val="center"/>
            </w:pPr>
            <w:r w:rsidRPr="00866042">
              <w:t>Department Chair</w:t>
            </w:r>
          </w:p>
          <w:p w:rsidR="00AB7EDD" w:rsidRPr="00866042" w:rsidRDefault="00AB7EDD" w:rsidP="00E21669">
            <w:pPr>
              <w:jc w:val="center"/>
              <w:rPr>
                <w:b/>
                <w:i/>
              </w:rPr>
            </w:pP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AB7EDD" w:rsidRPr="00866042" w:rsidRDefault="00AB7EDD" w:rsidP="00E21669">
            <w:pPr>
              <w:jc w:val="center"/>
            </w:pPr>
            <w:r w:rsidRPr="00866042">
              <w:t>Department Faculty</w:t>
            </w:r>
          </w:p>
        </w:tc>
        <w:tc>
          <w:tcPr>
            <w:tcW w:w="2250" w:type="dxa"/>
            <w:gridSpan w:val="5"/>
            <w:vAlign w:val="center"/>
          </w:tcPr>
          <w:p w:rsidR="00AB7EDD" w:rsidRPr="00866042" w:rsidRDefault="00AB7EDD" w:rsidP="00E21669">
            <w:pPr>
              <w:jc w:val="center"/>
            </w:pPr>
            <w:r w:rsidRPr="00866042">
              <w:t>Department Dean</w:t>
            </w:r>
          </w:p>
        </w:tc>
      </w:tr>
      <w:tr w:rsidR="00866042" w:rsidRPr="00866042" w:rsidTr="005760F9">
        <w:trPr>
          <w:gridBefore w:val="7"/>
          <w:gridAfter w:val="5"/>
          <w:wBefore w:w="2280" w:type="dxa"/>
          <w:wAfter w:w="2369" w:type="dxa"/>
          <w:trHeight w:val="1152"/>
          <w:jc w:val="center"/>
        </w:trPr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</w:tcPr>
          <w:p w:rsidR="007A3766" w:rsidRPr="002A4C72" w:rsidRDefault="001F7666" w:rsidP="00E21669">
            <w:pPr>
              <w:jc w:val="center"/>
              <w:rPr>
                <w:b/>
                <w:i/>
              </w:rPr>
            </w:pPr>
            <w:r w:rsidRPr="002A4C72">
              <w:rPr>
                <w:b/>
                <w:i/>
              </w:rPr>
              <w:t>Level 4</w:t>
            </w:r>
            <w:r w:rsidR="00AB7EDD">
              <w:rPr>
                <w:b/>
                <w:i/>
              </w:rPr>
              <w:t>.00</w:t>
            </w:r>
          </w:p>
          <w:p w:rsidR="00617C1F" w:rsidRPr="00866042" w:rsidRDefault="00617C1F" w:rsidP="00DC7C14">
            <w:pPr>
              <w:jc w:val="center"/>
            </w:pPr>
            <w:r w:rsidRPr="00866042">
              <w:t>AP&amp;P Committee</w:t>
            </w:r>
          </w:p>
        </w:tc>
      </w:tr>
      <w:tr w:rsidR="005760F9" w:rsidRPr="00866042" w:rsidTr="005760F9">
        <w:trPr>
          <w:gridBefore w:val="7"/>
          <w:gridAfter w:val="6"/>
          <w:wBefore w:w="2280" w:type="dxa"/>
          <w:wAfter w:w="2392" w:type="dxa"/>
          <w:trHeight w:val="1152"/>
          <w:jc w:val="center"/>
        </w:trPr>
        <w:tc>
          <w:tcPr>
            <w:tcW w:w="2587" w:type="dxa"/>
            <w:gridSpan w:val="2"/>
            <w:vAlign w:val="center"/>
          </w:tcPr>
          <w:p w:rsidR="005760F9" w:rsidRPr="000F2E29" w:rsidRDefault="005760F9" w:rsidP="00E64EF6">
            <w:pPr>
              <w:jc w:val="center"/>
              <w:rPr>
                <w:b/>
                <w:i/>
              </w:rPr>
            </w:pPr>
            <w:r w:rsidRPr="000F2E29">
              <w:rPr>
                <w:b/>
                <w:i/>
              </w:rPr>
              <w:t>Level 5</w:t>
            </w:r>
            <w:r>
              <w:rPr>
                <w:b/>
                <w:i/>
              </w:rPr>
              <w:t>.00</w:t>
            </w:r>
          </w:p>
          <w:p w:rsidR="005760F9" w:rsidRPr="00866042" w:rsidRDefault="005760F9" w:rsidP="00E64EF6">
            <w:pPr>
              <w:jc w:val="center"/>
            </w:pPr>
            <w:r>
              <w:t>Academic Affairs</w:t>
            </w:r>
            <w:r w:rsidRPr="00866042">
              <w:t xml:space="preserve"> </w:t>
            </w:r>
          </w:p>
        </w:tc>
      </w:tr>
      <w:tr w:rsidR="000F2E29" w:rsidRPr="00866042" w:rsidTr="005760F9">
        <w:trPr>
          <w:gridBefore w:val="7"/>
          <w:gridAfter w:val="5"/>
          <w:wBefore w:w="2280" w:type="dxa"/>
          <w:wAfter w:w="2369" w:type="dxa"/>
          <w:trHeight w:val="1027"/>
          <w:jc w:val="center"/>
        </w:trPr>
        <w:tc>
          <w:tcPr>
            <w:tcW w:w="2610" w:type="dxa"/>
            <w:gridSpan w:val="3"/>
            <w:vAlign w:val="center"/>
          </w:tcPr>
          <w:p w:rsidR="00AB7EDD" w:rsidRDefault="000F2E29" w:rsidP="00E21669">
            <w:pPr>
              <w:jc w:val="center"/>
            </w:pPr>
            <w:r w:rsidRPr="00866042">
              <w:t>Summary Report</w:t>
            </w:r>
          </w:p>
          <w:p w:rsidR="00AB7EDD" w:rsidRDefault="000F2E29" w:rsidP="00AB7EDD">
            <w:pPr>
              <w:jc w:val="center"/>
            </w:pPr>
            <w:r>
              <w:t xml:space="preserve"> Academic Senate </w:t>
            </w:r>
            <w:r w:rsidR="00AB7EDD">
              <w:t>&amp;</w:t>
            </w:r>
          </w:p>
          <w:p w:rsidR="000F2E29" w:rsidRPr="00866042" w:rsidRDefault="000F2E29" w:rsidP="00AB7EDD">
            <w:pPr>
              <w:jc w:val="center"/>
            </w:pPr>
            <w:r>
              <w:t xml:space="preserve"> Board of Trustees</w:t>
            </w:r>
          </w:p>
        </w:tc>
      </w:tr>
      <w:tr w:rsidR="000F2E29" w:rsidRPr="00866042" w:rsidTr="005760F9">
        <w:trPr>
          <w:gridBefore w:val="4"/>
          <w:gridAfter w:val="2"/>
          <w:wBefore w:w="1042" w:type="dxa"/>
          <w:wAfter w:w="1042" w:type="dxa"/>
          <w:trHeight w:val="1027"/>
          <w:jc w:val="center"/>
        </w:trPr>
        <w:tc>
          <w:tcPr>
            <w:tcW w:w="2520" w:type="dxa"/>
            <w:gridSpan w:val="4"/>
          </w:tcPr>
          <w:p w:rsidR="000F2E29" w:rsidRDefault="000F2E29" w:rsidP="00E21669">
            <w:pPr>
              <w:jc w:val="center"/>
            </w:pPr>
          </w:p>
          <w:p w:rsidR="000F2E29" w:rsidRPr="00866042" w:rsidDel="000F2E29" w:rsidRDefault="000F2E29" w:rsidP="00AB7EDD">
            <w:pPr>
              <w:jc w:val="center"/>
            </w:pPr>
            <w:r>
              <w:t>SLO Analyst (for course LO’s)</w:t>
            </w:r>
          </w:p>
        </w:tc>
        <w:tc>
          <w:tcPr>
            <w:tcW w:w="2655" w:type="dxa"/>
            <w:gridSpan w:val="5"/>
            <w:vAlign w:val="center"/>
          </w:tcPr>
          <w:p w:rsidR="000F2E29" w:rsidRPr="00866042" w:rsidRDefault="000F2E29" w:rsidP="00E21669">
            <w:pPr>
              <w:jc w:val="center"/>
            </w:pPr>
            <w:r>
              <w:t>Scheduling Office</w:t>
            </w:r>
          </w:p>
        </w:tc>
      </w:tr>
    </w:tbl>
    <w:p w:rsidR="00AB7EDD" w:rsidRDefault="00AB7EDD" w:rsidP="00AB7EDD">
      <w:pP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</w:p>
    <w:p w:rsidR="00AB7EDD" w:rsidRDefault="00AB7EDD" w:rsidP="00AB7EDD">
      <w:pPr>
        <w:pBdr>
          <w:bottom w:val="dashed" w:sz="4" w:space="1" w:color="auto"/>
        </w:pBd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</w:p>
    <w:p w:rsidR="00AB7EDD" w:rsidRDefault="00AB7EDD" w:rsidP="00AB7EDD">
      <w:pP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</w:p>
    <w:p w:rsidR="00AB7EDD" w:rsidRDefault="00AB7EDD" w:rsidP="00AB7EDD">
      <w:pP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Consent Agenda Items</w:t>
      </w:r>
      <w:r w:rsidRPr="00866042"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: Technical Changes</w:t>
      </w:r>
    </w:p>
    <w:p w:rsidR="00AB7EDD" w:rsidRDefault="00AB7EDD" w:rsidP="00AB7EDD">
      <w:pP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</w:p>
    <w:p w:rsidR="00AB7EDD" w:rsidRDefault="00AB7EDD" w:rsidP="00AB7EDD">
      <w:pP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 xml:space="preserve">Faculty </w:t>
      </w:r>
      <w:proofErr w:type="spellStart"/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Initator</w:t>
      </w:r>
      <w:proofErr w:type="spellEnd"/>
    </w:p>
    <w:p w:rsidR="00AB7EDD" w:rsidRDefault="00AB7EDD" w:rsidP="00AB7EDD">
      <w:pP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Department/Discipline Faculty/Dept. Chair/Curriculum Specialist</w:t>
      </w:r>
    </w:p>
    <w:p w:rsidR="00AB7EDD" w:rsidRDefault="00AB7EDD" w:rsidP="00AB7EDD">
      <w:pP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Consent Agenda</w:t>
      </w:r>
    </w:p>
    <w:p w:rsidR="00AB7EDD" w:rsidRPr="00866042" w:rsidRDefault="00AB7EDD" w:rsidP="00AB7EDD">
      <w:pPr>
        <w:spacing w:after="0" w:line="240" w:lineRule="auto"/>
        <w:ind w:left="101" w:right="-300"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 xml:space="preserve">Appropriate </w:t>
      </w:r>
      <w:proofErr w:type="spellStart"/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Dept</w:t>
      </w:r>
      <w:proofErr w:type="spellEnd"/>
      <w:r>
        <w:rPr>
          <w:rFonts w:ascii="Times New Roman" w:eastAsia="Arial" w:hAnsi="Times New Roman" w:cs="Times New Roman"/>
          <w:bCs/>
          <w:spacing w:val="-2"/>
          <w:sz w:val="24"/>
          <w:szCs w:val="24"/>
          <w:u w:val="single"/>
        </w:rPr>
        <w:t>/Staff Notification</w:t>
      </w:r>
    </w:p>
    <w:p w:rsidR="00AB7EDD" w:rsidRDefault="00AB7EDD" w:rsidP="00AB7EDD">
      <w:pPr>
        <w:tabs>
          <w:tab w:val="left" w:pos="1320"/>
        </w:tabs>
        <w:spacing w:after="0" w:line="240" w:lineRule="auto"/>
        <w:ind w:right="160"/>
        <w:jc w:val="center"/>
        <w:rPr>
          <w:rFonts w:ascii="Arial" w:eastAsia="Arial" w:hAnsi="Arial" w:cs="Arial"/>
          <w:sz w:val="20"/>
          <w:szCs w:val="20"/>
        </w:rPr>
      </w:pPr>
    </w:p>
    <w:p w:rsidR="00AB7EDD" w:rsidRDefault="00AB7EDD" w:rsidP="00AB7EDD">
      <w:pPr>
        <w:tabs>
          <w:tab w:val="left" w:pos="1320"/>
        </w:tabs>
        <w:spacing w:after="0" w:line="240" w:lineRule="auto"/>
        <w:ind w:right="160"/>
        <w:jc w:val="center"/>
        <w:rPr>
          <w:rFonts w:ascii="Arial" w:eastAsia="Arial" w:hAnsi="Arial" w:cs="Arial"/>
          <w:sz w:val="20"/>
          <w:szCs w:val="20"/>
        </w:rPr>
      </w:pPr>
    </w:p>
    <w:p w:rsidR="00E64EF6" w:rsidRPr="00866042" w:rsidRDefault="00E64EF6" w:rsidP="00B37476">
      <w:pPr>
        <w:spacing w:before="56" w:after="0" w:line="293" w:lineRule="exact"/>
        <w:ind w:left="4984" w:right="4966"/>
        <w:jc w:val="center"/>
        <w:rPr>
          <w:rFonts w:ascii="Times New Roman" w:eastAsia="Times New Roman" w:hAnsi="Times New Roman" w:cs="Times New Roman"/>
          <w:b/>
          <w:bCs/>
          <w:position w:val="-2"/>
          <w:sz w:val="27"/>
          <w:szCs w:val="27"/>
        </w:rPr>
        <w:sectPr w:rsidR="00E64EF6" w:rsidRPr="00866042" w:rsidSect="00E64EF6">
          <w:pgSz w:w="12240" w:h="15840"/>
          <w:pgMar w:top="260" w:right="40" w:bottom="300" w:left="320" w:header="0" w:footer="126" w:gutter="0"/>
          <w:cols w:space="720"/>
          <w:docGrid w:linePitch="299"/>
        </w:sectPr>
      </w:pPr>
    </w:p>
    <w:p w:rsidR="00B60F48" w:rsidRPr="00866042" w:rsidRDefault="00C0465E" w:rsidP="00C17BA6">
      <w:pPr>
        <w:spacing w:before="79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New </w:t>
      </w:r>
      <w:r w:rsidR="00EA3FF0">
        <w:rPr>
          <w:rFonts w:ascii="Arial" w:eastAsia="Arial" w:hAnsi="Arial" w:cs="Arial"/>
          <w:b/>
          <w:bCs/>
          <w:sz w:val="20"/>
          <w:szCs w:val="20"/>
        </w:rPr>
        <w:t xml:space="preserve">Curriculum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or </w:t>
      </w:r>
      <w:r w:rsidR="00B947C9" w:rsidRPr="00866042">
        <w:rPr>
          <w:rFonts w:ascii="Arial" w:eastAsia="Arial" w:hAnsi="Arial" w:cs="Arial"/>
          <w:b/>
          <w:bCs/>
          <w:sz w:val="20"/>
          <w:szCs w:val="20"/>
        </w:rPr>
        <w:t>M</w:t>
      </w:r>
      <w:r w:rsidR="00154822" w:rsidRPr="00866042">
        <w:rPr>
          <w:rFonts w:ascii="Arial" w:eastAsia="Arial" w:hAnsi="Arial" w:cs="Arial"/>
          <w:b/>
          <w:bCs/>
          <w:sz w:val="20"/>
          <w:szCs w:val="20"/>
        </w:rPr>
        <w:t xml:space="preserve">ajor </w:t>
      </w:r>
      <w:r w:rsidR="00EA3FF0">
        <w:rPr>
          <w:rFonts w:ascii="Arial" w:eastAsia="Arial" w:hAnsi="Arial" w:cs="Arial"/>
          <w:b/>
          <w:bCs/>
          <w:sz w:val="20"/>
          <w:szCs w:val="20"/>
        </w:rPr>
        <w:t>Modification</w:t>
      </w:r>
      <w:r w:rsidR="00EA3FF0" w:rsidRPr="0086604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91360" w:rsidRPr="00866042">
        <w:rPr>
          <w:rFonts w:ascii="Arial" w:eastAsia="Arial" w:hAnsi="Arial" w:cs="Arial"/>
          <w:b/>
          <w:bCs/>
          <w:sz w:val="20"/>
          <w:szCs w:val="20"/>
        </w:rPr>
        <w:t>Process</w:t>
      </w:r>
    </w:p>
    <w:p w:rsidR="00B60F48" w:rsidRPr="00866042" w:rsidRDefault="00B60F48">
      <w:pPr>
        <w:spacing w:before="4" w:after="0" w:line="170" w:lineRule="exact"/>
        <w:rPr>
          <w:sz w:val="17"/>
          <w:szCs w:val="17"/>
        </w:rPr>
      </w:pPr>
    </w:p>
    <w:p w:rsidR="00A11BBD" w:rsidRDefault="00F72AB0" w:rsidP="00A50E66">
      <w:pPr>
        <w:tabs>
          <w:tab w:val="left" w:pos="1890"/>
        </w:tabs>
        <w:spacing w:after="120" w:line="240" w:lineRule="auto"/>
        <w:ind w:left="1094" w:right="-14" w:hanging="97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Prior to </w:t>
      </w:r>
      <w:proofErr w:type="spellStart"/>
      <w:r>
        <w:rPr>
          <w:rFonts w:ascii="Times New Roman" w:eastAsia="Arial" w:hAnsi="Times New Roman" w:cs="Times New Roman"/>
        </w:rPr>
        <w:t>CurricUnet</w:t>
      </w:r>
      <w:proofErr w:type="spellEnd"/>
      <w:r>
        <w:rPr>
          <w:rFonts w:ascii="Times New Roman" w:eastAsia="Arial" w:hAnsi="Times New Roman" w:cs="Times New Roman"/>
        </w:rPr>
        <w:t>-</w:t>
      </w:r>
      <w:r w:rsidR="004F4E9C">
        <w:rPr>
          <w:rFonts w:ascii="Times New Roman" w:eastAsia="Arial" w:hAnsi="Times New Roman" w:cs="Times New Roman"/>
        </w:rPr>
        <w:t xml:space="preserve">Initiators will collaborate with their </w:t>
      </w:r>
      <w:r w:rsidR="00264EAD">
        <w:rPr>
          <w:rFonts w:ascii="Times New Roman" w:eastAsia="Arial" w:hAnsi="Times New Roman" w:cs="Times New Roman"/>
        </w:rPr>
        <w:t xml:space="preserve">AP&amp;P representative, </w:t>
      </w:r>
      <w:r w:rsidR="004F4E9C">
        <w:rPr>
          <w:rFonts w:ascii="Times New Roman" w:eastAsia="Arial" w:hAnsi="Times New Roman" w:cs="Times New Roman"/>
        </w:rPr>
        <w:t xml:space="preserve">department </w:t>
      </w:r>
      <w:r w:rsidR="00A11BBD">
        <w:rPr>
          <w:rFonts w:ascii="Times New Roman" w:eastAsia="Arial" w:hAnsi="Times New Roman" w:cs="Times New Roman"/>
        </w:rPr>
        <w:t xml:space="preserve">chair, </w:t>
      </w:r>
      <w:r w:rsidR="00A11BBD">
        <w:rPr>
          <w:rFonts w:ascii="Times New Roman" w:eastAsia="Arial" w:hAnsi="Times New Roman" w:cs="Times New Roman"/>
        </w:rPr>
        <w:tab/>
        <w:t>department/</w:t>
      </w:r>
      <w:r w:rsidR="004F4E9C">
        <w:rPr>
          <w:rFonts w:ascii="Times New Roman" w:eastAsia="Arial" w:hAnsi="Times New Roman" w:cs="Times New Roman"/>
        </w:rPr>
        <w:t xml:space="preserve">discipline faculty </w:t>
      </w:r>
      <w:r w:rsidR="00A11BBD">
        <w:rPr>
          <w:rFonts w:ascii="Times New Roman" w:eastAsia="Arial" w:hAnsi="Times New Roman" w:cs="Times New Roman"/>
        </w:rPr>
        <w:t>(including faculty in other departments or disciplines</w:t>
      </w:r>
      <w:r w:rsidR="00931F86">
        <w:rPr>
          <w:rFonts w:ascii="Times New Roman" w:eastAsia="Arial" w:hAnsi="Times New Roman" w:cs="Times New Roman"/>
        </w:rPr>
        <w:t>,</w:t>
      </w:r>
      <w:r w:rsidR="00A11BBD">
        <w:rPr>
          <w:rFonts w:ascii="Times New Roman" w:eastAsia="Arial" w:hAnsi="Times New Roman" w:cs="Times New Roman"/>
        </w:rPr>
        <w:t xml:space="preserve"> </w:t>
      </w:r>
      <w:r w:rsidR="000E151A">
        <w:rPr>
          <w:rFonts w:ascii="Times New Roman" w:eastAsia="Arial" w:hAnsi="Times New Roman" w:cs="Times New Roman"/>
        </w:rPr>
        <w:tab/>
      </w:r>
      <w:r w:rsidR="00A11BBD">
        <w:rPr>
          <w:rFonts w:ascii="Times New Roman" w:eastAsia="Arial" w:hAnsi="Times New Roman" w:cs="Times New Roman"/>
        </w:rPr>
        <w:t xml:space="preserve">articulation officer, DL coordinator or staff) </w:t>
      </w:r>
      <w:r w:rsidR="004F4E9C">
        <w:rPr>
          <w:rFonts w:ascii="Times New Roman" w:eastAsia="Arial" w:hAnsi="Times New Roman" w:cs="Times New Roman"/>
        </w:rPr>
        <w:t xml:space="preserve">and meet with their </w:t>
      </w:r>
      <w:r w:rsidR="00EA3FF0">
        <w:rPr>
          <w:rFonts w:ascii="Times New Roman" w:eastAsia="Arial" w:hAnsi="Times New Roman" w:cs="Times New Roman"/>
        </w:rPr>
        <w:t xml:space="preserve">dean.  </w:t>
      </w:r>
      <w:r w:rsidR="00A11BBD">
        <w:rPr>
          <w:rFonts w:ascii="Times New Roman" w:eastAsia="Arial" w:hAnsi="Times New Roman" w:cs="Times New Roman"/>
        </w:rPr>
        <w:tab/>
      </w:r>
    </w:p>
    <w:p w:rsidR="00A11BBD" w:rsidRDefault="00A11BBD" w:rsidP="00A50E66">
      <w:pPr>
        <w:tabs>
          <w:tab w:val="left" w:pos="1890"/>
        </w:tabs>
        <w:spacing w:after="120" w:line="240" w:lineRule="auto"/>
        <w:ind w:left="1094" w:right="-14" w:hanging="979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 w:rsidR="00EA3FF0">
        <w:rPr>
          <w:rFonts w:ascii="Times New Roman" w:eastAsia="Arial" w:hAnsi="Times New Roman" w:cs="Times New Roman"/>
        </w:rPr>
        <w:t>The d</w:t>
      </w:r>
      <w:r w:rsidR="00EA3FF0" w:rsidRPr="00EA3FF0">
        <w:rPr>
          <w:rFonts w:ascii="Times New Roman" w:eastAsia="Arial" w:hAnsi="Times New Roman" w:cs="Times New Roman"/>
        </w:rPr>
        <w:t>ep</w:t>
      </w:r>
      <w:r w:rsidR="00EA3FF0">
        <w:rPr>
          <w:rFonts w:ascii="Times New Roman" w:eastAsia="Arial" w:hAnsi="Times New Roman" w:cs="Times New Roman"/>
        </w:rPr>
        <w:t>artment d</w:t>
      </w:r>
      <w:r w:rsidR="00EA3FF0" w:rsidRPr="00EA3FF0">
        <w:rPr>
          <w:rFonts w:ascii="Times New Roman" w:eastAsia="Arial" w:hAnsi="Times New Roman" w:cs="Times New Roman"/>
        </w:rPr>
        <w:t>ean assist</w:t>
      </w:r>
      <w:r w:rsidR="00EA3FF0">
        <w:rPr>
          <w:rFonts w:ascii="Times New Roman" w:eastAsia="Arial" w:hAnsi="Times New Roman" w:cs="Times New Roman"/>
        </w:rPr>
        <w:t>s</w:t>
      </w:r>
      <w:r w:rsidR="00EA3FF0" w:rsidRPr="00EA3FF0">
        <w:rPr>
          <w:rFonts w:ascii="Times New Roman" w:eastAsia="Arial" w:hAnsi="Times New Roman" w:cs="Times New Roman"/>
        </w:rPr>
        <w:t xml:space="preserve"> faculty initiators in planning and preparing curriculum </w:t>
      </w:r>
      <w:r>
        <w:rPr>
          <w:rFonts w:ascii="Times New Roman" w:eastAsia="Arial" w:hAnsi="Times New Roman" w:cs="Times New Roman"/>
        </w:rPr>
        <w:tab/>
      </w:r>
      <w:r w:rsidR="00EA3FF0" w:rsidRPr="00EA3FF0">
        <w:rPr>
          <w:rFonts w:ascii="Times New Roman" w:eastAsia="Arial" w:hAnsi="Times New Roman" w:cs="Times New Roman"/>
        </w:rPr>
        <w:t>proposals that are a</w:t>
      </w:r>
      <w:r w:rsidR="00EA3FF0" w:rsidRPr="00EA3FF0">
        <w:rPr>
          <w:rFonts w:ascii="Times New Roman" w:hAnsi="Times New Roman" w:cs="Times New Roman"/>
        </w:rPr>
        <w:t xml:space="preserve">ppropriate to the mission of the college, that demonstrate a need, </w:t>
      </w:r>
      <w:r>
        <w:rPr>
          <w:rFonts w:ascii="Times New Roman" w:hAnsi="Times New Roman" w:cs="Times New Roman"/>
        </w:rPr>
        <w:tab/>
      </w:r>
      <w:r w:rsidR="00EA3FF0" w:rsidRPr="00EA3FF0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ab/>
      </w:r>
      <w:r w:rsidR="00EA3FF0" w:rsidRPr="00EA3FF0">
        <w:rPr>
          <w:rFonts w:ascii="Times New Roman" w:hAnsi="Times New Roman" w:cs="Times New Roman"/>
        </w:rPr>
        <w:t>which</w:t>
      </w:r>
      <w:r w:rsidR="00EA3FF0">
        <w:rPr>
          <w:rFonts w:ascii="Times New Roman" w:hAnsi="Times New Roman" w:cs="Times New Roman"/>
        </w:rPr>
        <w:t xml:space="preserve"> </w:t>
      </w:r>
      <w:r w:rsidR="00EA3FF0" w:rsidRPr="00EA3FF0">
        <w:rPr>
          <w:rFonts w:ascii="Times New Roman" w:hAnsi="Times New Roman" w:cs="Times New Roman"/>
        </w:rPr>
        <w:t>have the necessary resources available to offer the course/program within 2 years</w:t>
      </w:r>
      <w:r w:rsidR="00EA3FF0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</w:p>
    <w:p w:rsidR="004F4E9C" w:rsidRPr="000E151A" w:rsidRDefault="00A11BBD" w:rsidP="00A50E66">
      <w:pPr>
        <w:tabs>
          <w:tab w:val="left" w:pos="1890"/>
        </w:tabs>
        <w:spacing w:after="120" w:line="240" w:lineRule="auto"/>
        <w:ind w:left="1094" w:right="-14" w:hanging="979"/>
        <w:rPr>
          <w:rFonts w:ascii="Times New Roman" w:eastAsia="Arial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</w:t>
      </w:r>
      <w:r w:rsidR="004F4E9C">
        <w:rPr>
          <w:rFonts w:ascii="Times New Roman" w:eastAsia="Arial" w:hAnsi="Times New Roman" w:cs="Times New Roman"/>
        </w:rPr>
        <w:t>nitiators will need to refer to the Curriculum Development Handbook and</w:t>
      </w:r>
      <w:r>
        <w:rPr>
          <w:rFonts w:ascii="Times New Roman" w:eastAsia="Arial" w:hAnsi="Times New Roman" w:cs="Times New Roman"/>
        </w:rPr>
        <w:t xml:space="preserve"> </w:t>
      </w:r>
      <w:r w:rsidR="004F4E9C">
        <w:rPr>
          <w:rFonts w:ascii="Times New Roman" w:eastAsia="Arial" w:hAnsi="Times New Roman" w:cs="Times New Roman"/>
        </w:rPr>
        <w:t xml:space="preserve">review pertinent </w:t>
      </w:r>
      <w:r>
        <w:rPr>
          <w:rFonts w:ascii="Times New Roman" w:eastAsia="Arial" w:hAnsi="Times New Roman" w:cs="Times New Roman"/>
        </w:rPr>
        <w:tab/>
      </w:r>
      <w:r w:rsidR="004F4E9C">
        <w:rPr>
          <w:rFonts w:ascii="Times New Roman" w:eastAsia="Arial" w:hAnsi="Times New Roman" w:cs="Times New Roman"/>
        </w:rPr>
        <w:t>curriculum related polic</w:t>
      </w:r>
      <w:r w:rsidR="00942850">
        <w:rPr>
          <w:rFonts w:ascii="Times New Roman" w:eastAsia="Arial" w:hAnsi="Times New Roman" w:cs="Times New Roman"/>
        </w:rPr>
        <w:t>ies and procedures</w:t>
      </w:r>
      <w:r>
        <w:rPr>
          <w:rFonts w:ascii="Times New Roman" w:eastAsia="Arial" w:hAnsi="Times New Roman" w:cs="Times New Roman"/>
        </w:rPr>
        <w:t xml:space="preserve"> prior to working on a proposal</w:t>
      </w:r>
      <w:r w:rsidR="00942850">
        <w:rPr>
          <w:rFonts w:ascii="Times New Roman" w:eastAsia="Arial" w:hAnsi="Times New Roman" w:cs="Times New Roman"/>
        </w:rPr>
        <w:t>.</w:t>
      </w:r>
      <w:r w:rsidR="000E151A">
        <w:rPr>
          <w:rFonts w:ascii="Times New Roman" w:eastAsia="Arial" w:hAnsi="Times New Roman" w:cs="Times New Roman"/>
        </w:rPr>
        <w:t xml:space="preserve"> </w:t>
      </w:r>
      <w:r w:rsidR="000E151A" w:rsidRPr="000E151A">
        <w:rPr>
          <w:rFonts w:ascii="Times New Roman" w:eastAsia="Arial" w:hAnsi="Times New Roman" w:cs="Times New Roman"/>
          <w:i/>
        </w:rPr>
        <w:t xml:space="preserve">(Current process, </w:t>
      </w:r>
      <w:r w:rsidR="000E151A">
        <w:rPr>
          <w:rFonts w:ascii="Times New Roman" w:eastAsia="Arial" w:hAnsi="Times New Roman" w:cs="Times New Roman"/>
          <w:i/>
        </w:rPr>
        <w:tab/>
      </w:r>
      <w:r w:rsidR="000E151A" w:rsidRPr="000E151A">
        <w:rPr>
          <w:rFonts w:ascii="Times New Roman" w:eastAsia="Arial" w:hAnsi="Times New Roman" w:cs="Times New Roman"/>
          <w:i/>
        </w:rPr>
        <w:t>ref. Curriculum Development Handbook, Section 2 Roles and Responsibilities)</w:t>
      </w:r>
    </w:p>
    <w:p w:rsidR="00A11BBD" w:rsidRDefault="00A11BBD" w:rsidP="00A50E66">
      <w:pPr>
        <w:tabs>
          <w:tab w:val="left" w:pos="1890"/>
        </w:tabs>
        <w:spacing w:after="120" w:line="240" w:lineRule="auto"/>
        <w:ind w:left="1094" w:right="-14" w:hanging="979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eastAsia="Arial" w:hAnsi="Times New Roman" w:cs="Times New Roman"/>
        </w:rPr>
        <w:t>CurricUnet</w:t>
      </w:r>
      <w:proofErr w:type="spellEnd"/>
      <w:r>
        <w:rPr>
          <w:rFonts w:ascii="Times New Roman" w:eastAsia="Arial" w:hAnsi="Times New Roman" w:cs="Times New Roman"/>
        </w:rPr>
        <w:t xml:space="preserve"> </w:t>
      </w:r>
      <w:r w:rsidR="00F72AB0">
        <w:rPr>
          <w:rFonts w:ascii="Times New Roman" w:eastAsia="Arial" w:hAnsi="Times New Roman" w:cs="Times New Roman"/>
        </w:rPr>
        <w:t>Review Levels</w:t>
      </w:r>
    </w:p>
    <w:p w:rsidR="00B60F48" w:rsidRPr="00866042" w:rsidRDefault="00154822" w:rsidP="00A50E66">
      <w:pPr>
        <w:tabs>
          <w:tab w:val="left" w:pos="1890"/>
        </w:tabs>
        <w:spacing w:after="120" w:line="240" w:lineRule="auto"/>
        <w:ind w:left="1094" w:right="-14" w:hanging="979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Pr="00866042">
        <w:rPr>
          <w:rFonts w:ascii="Times New Roman" w:eastAsia="Arial" w:hAnsi="Times New Roman" w:cs="Times New Roman"/>
        </w:rPr>
        <w:t>1</w:t>
      </w:r>
      <w:r w:rsidRPr="00866042">
        <w:rPr>
          <w:rFonts w:ascii="Times New Roman" w:eastAsia="Arial" w:hAnsi="Times New Roman" w:cs="Times New Roman"/>
        </w:rPr>
        <w:tab/>
      </w:r>
      <w:r w:rsidR="00B81E38" w:rsidRPr="00866042">
        <w:rPr>
          <w:rFonts w:ascii="Times New Roman" w:eastAsia="Arial" w:hAnsi="Times New Roman" w:cs="Times New Roman"/>
        </w:rPr>
        <w:tab/>
      </w:r>
      <w:r w:rsidRPr="00866042">
        <w:rPr>
          <w:rFonts w:ascii="Times New Roman" w:eastAsia="Arial" w:hAnsi="Times New Roman" w:cs="Times New Roman"/>
        </w:rPr>
        <w:t>Faculty</w:t>
      </w:r>
      <w:r w:rsidRPr="00866042">
        <w:rPr>
          <w:rFonts w:ascii="Times New Roman" w:eastAsia="Arial" w:hAnsi="Times New Roman" w:cs="Times New Roman"/>
          <w:spacing w:val="-6"/>
        </w:rPr>
        <w:t xml:space="preserve"> </w:t>
      </w:r>
      <w:r w:rsidR="00942850">
        <w:rPr>
          <w:rFonts w:ascii="Times New Roman" w:eastAsia="Arial" w:hAnsi="Times New Roman" w:cs="Times New Roman"/>
        </w:rPr>
        <w:t>initiator,</w:t>
      </w:r>
      <w:r w:rsidR="00942850" w:rsidRPr="00866042">
        <w:rPr>
          <w:rFonts w:ascii="Times New Roman" w:eastAsia="Arial" w:hAnsi="Times New Roman" w:cs="Times New Roman"/>
          <w:spacing w:val="-7"/>
        </w:rPr>
        <w:t xml:space="preserve"> </w:t>
      </w:r>
      <w:r w:rsidR="00942850">
        <w:rPr>
          <w:rFonts w:ascii="Times New Roman" w:eastAsia="Arial" w:hAnsi="Times New Roman" w:cs="Times New Roman"/>
          <w:spacing w:val="-7"/>
        </w:rPr>
        <w:t xml:space="preserve">selects the </w:t>
      </w:r>
      <w:r w:rsidR="00A50E66">
        <w:rPr>
          <w:rFonts w:ascii="Times New Roman" w:eastAsia="Arial" w:hAnsi="Times New Roman" w:cs="Times New Roman"/>
          <w:spacing w:val="-7"/>
        </w:rPr>
        <w:tab/>
      </w:r>
      <w:r w:rsidR="00942850">
        <w:rPr>
          <w:rFonts w:ascii="Times New Roman" w:eastAsia="Arial" w:hAnsi="Times New Roman" w:cs="Times New Roman"/>
          <w:spacing w:val="-7"/>
        </w:rPr>
        <w:t xml:space="preserve">appropriate curriculum proposal process (major, minor, new, etc.) in </w:t>
      </w:r>
      <w:r w:rsidR="00C63446">
        <w:rPr>
          <w:rFonts w:ascii="Times New Roman" w:eastAsia="Arial" w:hAnsi="Times New Roman" w:cs="Times New Roman"/>
          <w:spacing w:val="-7"/>
        </w:rPr>
        <w:tab/>
      </w:r>
      <w:proofErr w:type="spellStart"/>
      <w:r w:rsidR="00942850">
        <w:rPr>
          <w:rFonts w:ascii="Times New Roman" w:eastAsia="Arial" w:hAnsi="Times New Roman" w:cs="Times New Roman"/>
          <w:spacing w:val="-7"/>
        </w:rPr>
        <w:t>CurricUnet</w:t>
      </w:r>
      <w:proofErr w:type="spellEnd"/>
      <w:r w:rsidR="00942850">
        <w:rPr>
          <w:rFonts w:ascii="Times New Roman" w:eastAsia="Arial" w:hAnsi="Times New Roman" w:cs="Times New Roman"/>
          <w:spacing w:val="-7"/>
        </w:rPr>
        <w:t xml:space="preserve"> and </w:t>
      </w:r>
      <w:r w:rsidRPr="00866042">
        <w:rPr>
          <w:rFonts w:ascii="Times New Roman" w:eastAsia="Arial" w:hAnsi="Times New Roman" w:cs="Times New Roman"/>
        </w:rPr>
        <w:t>completes</w:t>
      </w:r>
      <w:r w:rsidRPr="00866042">
        <w:rPr>
          <w:rFonts w:ascii="Times New Roman" w:eastAsia="Arial" w:hAnsi="Times New Roman" w:cs="Times New Roman"/>
          <w:spacing w:val="-9"/>
        </w:rPr>
        <w:t xml:space="preserve"> </w:t>
      </w:r>
      <w:r w:rsidRPr="00866042">
        <w:rPr>
          <w:rFonts w:ascii="Times New Roman" w:eastAsia="Arial" w:hAnsi="Times New Roman" w:cs="Times New Roman"/>
        </w:rPr>
        <w:t>all</w:t>
      </w:r>
      <w:r w:rsidR="00C63446">
        <w:rPr>
          <w:rFonts w:ascii="Times New Roman" w:eastAsia="Arial" w:hAnsi="Times New Roman" w:cs="Times New Roman"/>
        </w:rPr>
        <w:t xml:space="preserve"> </w:t>
      </w:r>
      <w:r w:rsidR="00942850">
        <w:rPr>
          <w:rFonts w:ascii="Times New Roman" w:eastAsia="Arial" w:hAnsi="Times New Roman" w:cs="Times New Roman"/>
        </w:rPr>
        <w:t>sections of the proposal and course outline fields</w:t>
      </w:r>
      <w:r w:rsidR="00C63446">
        <w:rPr>
          <w:rFonts w:ascii="Times New Roman" w:eastAsia="Arial" w:hAnsi="Times New Roman" w:cs="Times New Roman"/>
        </w:rPr>
        <w:t xml:space="preserve"> </w:t>
      </w:r>
      <w:r w:rsidR="00942850">
        <w:rPr>
          <w:rFonts w:ascii="Times New Roman" w:eastAsia="Arial" w:hAnsi="Times New Roman" w:cs="Times New Roman"/>
        </w:rPr>
        <w:t>a</w:t>
      </w:r>
      <w:r w:rsidR="002604BB">
        <w:rPr>
          <w:rFonts w:ascii="Times New Roman" w:eastAsia="Arial" w:hAnsi="Times New Roman" w:cs="Times New Roman"/>
        </w:rPr>
        <w:t xml:space="preserve">nd submits </w:t>
      </w:r>
      <w:r w:rsidR="00C63446">
        <w:rPr>
          <w:rFonts w:ascii="Times New Roman" w:eastAsia="Arial" w:hAnsi="Times New Roman" w:cs="Times New Roman"/>
        </w:rPr>
        <w:tab/>
      </w:r>
      <w:r w:rsidR="002604BB">
        <w:rPr>
          <w:rFonts w:ascii="Times New Roman" w:eastAsia="Arial" w:hAnsi="Times New Roman" w:cs="Times New Roman"/>
        </w:rPr>
        <w:t xml:space="preserve">the course </w:t>
      </w:r>
      <w:r w:rsidR="00942850">
        <w:rPr>
          <w:rFonts w:ascii="Times New Roman" w:eastAsia="Arial" w:hAnsi="Times New Roman" w:cs="Times New Roman"/>
        </w:rPr>
        <w:t xml:space="preserve">to be reviewed </w:t>
      </w:r>
      <w:r w:rsidR="002604BB">
        <w:rPr>
          <w:rFonts w:ascii="Times New Roman" w:eastAsia="Arial" w:hAnsi="Times New Roman" w:cs="Times New Roman"/>
        </w:rPr>
        <w:t xml:space="preserve">in </w:t>
      </w:r>
      <w:proofErr w:type="spellStart"/>
      <w:r w:rsidR="002604BB">
        <w:rPr>
          <w:rFonts w:ascii="Times New Roman" w:eastAsia="Arial" w:hAnsi="Times New Roman" w:cs="Times New Roman"/>
        </w:rPr>
        <w:t>CurricUnet</w:t>
      </w:r>
      <w:proofErr w:type="spellEnd"/>
      <w:r w:rsidR="00942850">
        <w:rPr>
          <w:rFonts w:ascii="Times New Roman" w:eastAsia="Arial" w:hAnsi="Times New Roman" w:cs="Times New Roman"/>
        </w:rPr>
        <w:t>.</w:t>
      </w:r>
    </w:p>
    <w:p w:rsidR="00264EAD" w:rsidRDefault="00154822" w:rsidP="00976A4B">
      <w:pPr>
        <w:tabs>
          <w:tab w:val="left" w:pos="1890"/>
        </w:tabs>
        <w:spacing w:after="120" w:line="240" w:lineRule="auto"/>
        <w:ind w:left="1094" w:right="29" w:hanging="979"/>
        <w:rPr>
          <w:rFonts w:ascii="Times New Roman" w:eastAsia="Arial" w:hAnsi="Times New Roman" w:cs="Times New Roman"/>
          <w:spacing w:val="-9"/>
        </w:r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Pr="00866042">
        <w:rPr>
          <w:rFonts w:ascii="Times New Roman" w:eastAsia="Arial" w:hAnsi="Times New Roman" w:cs="Times New Roman"/>
        </w:rPr>
        <w:t>2</w:t>
      </w:r>
      <w:r w:rsidRPr="00866042">
        <w:rPr>
          <w:rFonts w:ascii="Times New Roman" w:eastAsia="Arial" w:hAnsi="Times New Roman" w:cs="Times New Roman"/>
        </w:rPr>
        <w:tab/>
      </w:r>
      <w:r w:rsidR="00B81E38" w:rsidRPr="00866042">
        <w:rPr>
          <w:rFonts w:ascii="Times New Roman" w:eastAsia="Arial" w:hAnsi="Times New Roman" w:cs="Times New Roman"/>
        </w:rPr>
        <w:tab/>
      </w:r>
      <w:r w:rsidR="00264EAD" w:rsidRPr="00866042">
        <w:rPr>
          <w:rFonts w:ascii="Times New Roman" w:eastAsia="Arial" w:hAnsi="Times New Roman" w:cs="Times New Roman"/>
        </w:rPr>
        <w:t>AP&amp;P Rep reviews</w:t>
      </w:r>
      <w:r w:rsidR="00264EAD" w:rsidRPr="00866042">
        <w:rPr>
          <w:rFonts w:ascii="Times New Roman" w:eastAsia="Arial" w:hAnsi="Times New Roman" w:cs="Times New Roman"/>
          <w:spacing w:val="-6"/>
        </w:rPr>
        <w:t xml:space="preserve"> </w:t>
      </w:r>
      <w:r w:rsidR="00264EAD" w:rsidRPr="00866042">
        <w:rPr>
          <w:rFonts w:ascii="Times New Roman" w:eastAsia="Arial" w:hAnsi="Times New Roman" w:cs="Times New Roman"/>
        </w:rPr>
        <w:t>t</w:t>
      </w:r>
      <w:r w:rsidR="00264EAD" w:rsidRPr="00866042">
        <w:rPr>
          <w:rFonts w:ascii="Times New Roman" w:eastAsia="Arial" w:hAnsi="Times New Roman" w:cs="Times New Roman"/>
          <w:spacing w:val="1"/>
        </w:rPr>
        <w:t>h</w:t>
      </w:r>
      <w:r w:rsidR="00264EAD" w:rsidRPr="00866042">
        <w:rPr>
          <w:rFonts w:ascii="Times New Roman" w:eastAsia="Arial" w:hAnsi="Times New Roman" w:cs="Times New Roman"/>
        </w:rPr>
        <w:t>e</w:t>
      </w:r>
      <w:r w:rsidR="00264EAD" w:rsidRPr="00866042">
        <w:rPr>
          <w:rFonts w:ascii="Times New Roman" w:eastAsia="Arial" w:hAnsi="Times New Roman" w:cs="Times New Roman"/>
          <w:spacing w:val="-3"/>
        </w:rPr>
        <w:t xml:space="preserve"> </w:t>
      </w:r>
      <w:r w:rsidR="00264EAD" w:rsidRPr="00866042">
        <w:rPr>
          <w:rFonts w:ascii="Times New Roman" w:eastAsia="Arial" w:hAnsi="Times New Roman" w:cs="Times New Roman"/>
        </w:rPr>
        <w:t>proposal</w:t>
      </w:r>
      <w:r w:rsidR="00264EAD" w:rsidRPr="00866042">
        <w:rPr>
          <w:rFonts w:ascii="Times New Roman" w:eastAsia="Arial" w:hAnsi="Times New Roman" w:cs="Times New Roman"/>
          <w:spacing w:val="-6"/>
        </w:rPr>
        <w:t xml:space="preserve"> </w:t>
      </w:r>
      <w:r w:rsidR="00E90EAC">
        <w:rPr>
          <w:rFonts w:ascii="Times New Roman" w:eastAsia="Arial" w:hAnsi="Times New Roman" w:cs="Times New Roman"/>
          <w:spacing w:val="-6"/>
        </w:rPr>
        <w:t xml:space="preserve">in </w:t>
      </w:r>
      <w:proofErr w:type="spellStart"/>
      <w:r w:rsidR="00E90EAC">
        <w:rPr>
          <w:rFonts w:ascii="Times New Roman" w:eastAsia="Arial" w:hAnsi="Times New Roman" w:cs="Times New Roman"/>
          <w:spacing w:val="-6"/>
        </w:rPr>
        <w:t>CurricUnet</w:t>
      </w:r>
      <w:proofErr w:type="spellEnd"/>
      <w:r w:rsidR="00E90EAC">
        <w:rPr>
          <w:rFonts w:ascii="Times New Roman" w:eastAsia="Arial" w:hAnsi="Times New Roman" w:cs="Times New Roman"/>
          <w:spacing w:val="-6"/>
        </w:rPr>
        <w:t xml:space="preserve"> </w:t>
      </w:r>
      <w:r w:rsidR="00264EAD" w:rsidRPr="00866042">
        <w:rPr>
          <w:rFonts w:ascii="Times New Roman" w:eastAsia="Arial" w:hAnsi="Times New Roman" w:cs="Times New Roman"/>
        </w:rPr>
        <w:t>and</w:t>
      </w:r>
      <w:r w:rsidR="00264EAD" w:rsidRPr="00866042">
        <w:rPr>
          <w:rFonts w:ascii="Times New Roman" w:eastAsia="Arial" w:hAnsi="Times New Roman" w:cs="Times New Roman"/>
          <w:spacing w:val="-3"/>
        </w:rPr>
        <w:t xml:space="preserve"> </w:t>
      </w:r>
      <w:r w:rsidR="00264EAD">
        <w:rPr>
          <w:rFonts w:ascii="Times New Roman" w:eastAsia="Arial" w:hAnsi="Times New Roman" w:cs="Times New Roman"/>
          <w:spacing w:val="-3"/>
        </w:rPr>
        <w:t xml:space="preserve">assists initiators in submitting a complete </w:t>
      </w:r>
      <w:r w:rsidR="00E90EAC">
        <w:rPr>
          <w:rFonts w:ascii="Times New Roman" w:eastAsia="Arial" w:hAnsi="Times New Roman" w:cs="Times New Roman"/>
          <w:spacing w:val="-3"/>
        </w:rPr>
        <w:tab/>
      </w:r>
      <w:r w:rsidR="00264EAD">
        <w:rPr>
          <w:rFonts w:ascii="Times New Roman" w:eastAsia="Arial" w:hAnsi="Times New Roman" w:cs="Times New Roman"/>
          <w:spacing w:val="-3"/>
        </w:rPr>
        <w:t xml:space="preserve">curriculum </w:t>
      </w:r>
      <w:r w:rsidR="00264EAD">
        <w:rPr>
          <w:rFonts w:ascii="Times New Roman" w:eastAsia="Arial" w:hAnsi="Times New Roman" w:cs="Times New Roman"/>
          <w:spacing w:val="-3"/>
        </w:rPr>
        <w:tab/>
        <w:t xml:space="preserve">proposal. </w:t>
      </w:r>
      <w:r w:rsidR="00E90EAC">
        <w:rPr>
          <w:rFonts w:ascii="Times New Roman" w:eastAsia="Arial" w:hAnsi="Times New Roman" w:cs="Times New Roman"/>
          <w:spacing w:val="-3"/>
        </w:rPr>
        <w:t xml:space="preserve"> </w:t>
      </w:r>
      <w:r w:rsidR="00264EAD" w:rsidRPr="00C1165C">
        <w:rPr>
          <w:rFonts w:ascii="Times New Roman" w:eastAsia="Arial" w:hAnsi="Times New Roman" w:cs="Times New Roman"/>
          <w:i/>
          <w:spacing w:val="-6"/>
        </w:rPr>
        <w:t>(Current process, ref. Curriculum</w:t>
      </w:r>
      <w:r w:rsidR="00264EAD">
        <w:rPr>
          <w:rFonts w:ascii="Times New Roman" w:eastAsia="Arial" w:hAnsi="Times New Roman" w:cs="Times New Roman"/>
          <w:i/>
          <w:spacing w:val="-6"/>
        </w:rPr>
        <w:t xml:space="preserve"> </w:t>
      </w:r>
      <w:r w:rsidR="00264EAD" w:rsidRPr="00C1165C">
        <w:rPr>
          <w:rFonts w:ascii="Times New Roman" w:eastAsia="Arial" w:hAnsi="Times New Roman" w:cs="Times New Roman"/>
          <w:i/>
          <w:spacing w:val="-6"/>
        </w:rPr>
        <w:t>Development Handbook, Sec 2)</w:t>
      </w:r>
      <w:r w:rsidR="00FB7B7C">
        <w:rPr>
          <w:rFonts w:ascii="Times New Roman" w:eastAsia="Arial" w:hAnsi="Times New Roman" w:cs="Times New Roman"/>
        </w:rPr>
        <w:tab/>
      </w:r>
      <w:r w:rsidR="00FB7B7C">
        <w:rPr>
          <w:rFonts w:ascii="Times New Roman" w:eastAsia="Arial" w:hAnsi="Times New Roman" w:cs="Times New Roman"/>
        </w:rPr>
        <w:tab/>
      </w:r>
      <w:r w:rsidR="00FB7B7C">
        <w:rPr>
          <w:rFonts w:ascii="Times New Roman" w:eastAsia="Arial" w:hAnsi="Times New Roman" w:cs="Times New Roman"/>
          <w:i/>
        </w:rPr>
        <w:tab/>
      </w:r>
      <w:r w:rsidR="00FB7B7C">
        <w:rPr>
          <w:rFonts w:ascii="Times New Roman" w:eastAsia="Arial" w:hAnsi="Times New Roman" w:cs="Times New Roman"/>
        </w:rPr>
        <w:tab/>
      </w:r>
      <w:r w:rsidR="00C4048D">
        <w:rPr>
          <w:rFonts w:ascii="Times New Roman" w:eastAsia="Arial" w:hAnsi="Times New Roman" w:cs="Times New Roman"/>
        </w:rPr>
        <w:tab/>
      </w:r>
    </w:p>
    <w:p w:rsidR="002C192F" w:rsidRPr="00866042" w:rsidRDefault="00264EAD" w:rsidP="00976A4B">
      <w:pPr>
        <w:tabs>
          <w:tab w:val="left" w:pos="1890"/>
        </w:tabs>
        <w:spacing w:after="120" w:line="240" w:lineRule="auto"/>
        <w:ind w:left="1440" w:right="29" w:hanging="1325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 xml:space="preserve">Level </w:t>
      </w:r>
      <w:r>
        <w:rPr>
          <w:rFonts w:ascii="Times New Roman" w:eastAsia="Arial" w:hAnsi="Times New Roman" w:cs="Times New Roman"/>
        </w:rPr>
        <w:t>3</w:t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 w:rsidR="00E502E3">
        <w:rPr>
          <w:rFonts w:ascii="Times New Roman" w:eastAsia="Arial" w:hAnsi="Times New Roman" w:cs="Times New Roman"/>
        </w:rPr>
        <w:t>Persons</w:t>
      </w:r>
      <w:r w:rsidR="00E502E3" w:rsidRPr="00866042">
        <w:rPr>
          <w:rFonts w:ascii="Times New Roman" w:eastAsia="Arial" w:hAnsi="Times New Roman" w:cs="Times New Roman"/>
          <w:spacing w:val="-8"/>
        </w:rPr>
        <w:t xml:space="preserve"> </w:t>
      </w:r>
      <w:r w:rsidR="00E502E3">
        <w:rPr>
          <w:rFonts w:ascii="Times New Roman" w:eastAsia="Arial" w:hAnsi="Times New Roman" w:cs="Times New Roman"/>
        </w:rPr>
        <w:t>reviewing</w:t>
      </w:r>
      <w:r w:rsidR="00E502E3" w:rsidRPr="00866042">
        <w:rPr>
          <w:rFonts w:ascii="Times New Roman" w:eastAsia="Arial" w:hAnsi="Times New Roman" w:cs="Times New Roman"/>
          <w:spacing w:val="-6"/>
        </w:rPr>
        <w:t xml:space="preserve"> </w:t>
      </w:r>
      <w:r w:rsidR="00154822" w:rsidRPr="00866042">
        <w:rPr>
          <w:rFonts w:ascii="Times New Roman" w:eastAsia="Arial" w:hAnsi="Times New Roman" w:cs="Times New Roman"/>
        </w:rPr>
        <w:t>at</w:t>
      </w:r>
      <w:r w:rsidR="00E502E3">
        <w:rPr>
          <w:rFonts w:ascii="Times New Roman" w:eastAsia="Arial" w:hAnsi="Times New Roman" w:cs="Times New Roman"/>
        </w:rPr>
        <w:t xml:space="preserve"> </w:t>
      </w:r>
      <w:r w:rsidR="00154822" w:rsidRPr="00866042">
        <w:rPr>
          <w:rFonts w:ascii="Times New Roman" w:eastAsia="Arial" w:hAnsi="Times New Roman" w:cs="Times New Roman"/>
        </w:rPr>
        <w:t>this</w:t>
      </w:r>
      <w:r w:rsidR="00154822" w:rsidRPr="00866042">
        <w:rPr>
          <w:rFonts w:ascii="Times New Roman" w:eastAsia="Arial" w:hAnsi="Times New Roman" w:cs="Times New Roman"/>
          <w:spacing w:val="-3"/>
        </w:rPr>
        <w:t xml:space="preserve"> </w:t>
      </w:r>
      <w:r w:rsidR="00154822" w:rsidRPr="00866042">
        <w:rPr>
          <w:rFonts w:ascii="Times New Roman" w:eastAsia="Arial" w:hAnsi="Times New Roman" w:cs="Times New Roman"/>
        </w:rPr>
        <w:t>lev</w:t>
      </w:r>
      <w:r w:rsidR="00154822" w:rsidRPr="00866042">
        <w:rPr>
          <w:rFonts w:ascii="Times New Roman" w:eastAsia="Arial" w:hAnsi="Times New Roman" w:cs="Times New Roman"/>
          <w:spacing w:val="1"/>
        </w:rPr>
        <w:t>e</w:t>
      </w:r>
      <w:r w:rsidR="00154822" w:rsidRPr="00866042">
        <w:rPr>
          <w:rFonts w:ascii="Times New Roman" w:eastAsia="Arial" w:hAnsi="Times New Roman" w:cs="Times New Roman"/>
        </w:rPr>
        <w:t>l</w:t>
      </w:r>
      <w:r w:rsidR="00154822" w:rsidRPr="00866042">
        <w:rPr>
          <w:rFonts w:ascii="Times New Roman" w:eastAsia="Arial" w:hAnsi="Times New Roman" w:cs="Times New Roman"/>
          <w:spacing w:val="-4"/>
        </w:rPr>
        <w:t xml:space="preserve"> </w:t>
      </w:r>
      <w:r w:rsidR="00E502E3">
        <w:rPr>
          <w:rFonts w:ascii="Times New Roman" w:eastAsia="Arial" w:hAnsi="Times New Roman" w:cs="Times New Roman"/>
          <w:spacing w:val="-4"/>
        </w:rPr>
        <w:t>may request</w:t>
      </w:r>
      <w:r w:rsidR="00154822" w:rsidRPr="00866042">
        <w:rPr>
          <w:rFonts w:ascii="Times New Roman" w:eastAsia="Arial" w:hAnsi="Times New Roman" w:cs="Times New Roman"/>
          <w:spacing w:val="-7"/>
        </w:rPr>
        <w:t xml:space="preserve"> </w:t>
      </w:r>
      <w:r w:rsidR="00976A4B">
        <w:rPr>
          <w:rFonts w:ascii="Times New Roman" w:eastAsia="Arial" w:hAnsi="Times New Roman" w:cs="Times New Roman"/>
          <w:spacing w:val="-7"/>
        </w:rPr>
        <w:tab/>
      </w:r>
      <w:r w:rsidR="00154822" w:rsidRPr="00866042">
        <w:rPr>
          <w:rFonts w:ascii="Times New Roman" w:eastAsia="Arial" w:hAnsi="Times New Roman" w:cs="Times New Roman"/>
        </w:rPr>
        <w:t>ch</w:t>
      </w:r>
      <w:r w:rsidR="00154822" w:rsidRPr="00866042">
        <w:rPr>
          <w:rFonts w:ascii="Times New Roman" w:eastAsia="Arial" w:hAnsi="Times New Roman" w:cs="Times New Roman"/>
          <w:spacing w:val="1"/>
        </w:rPr>
        <w:t>a</w:t>
      </w:r>
      <w:r w:rsidR="00154822" w:rsidRPr="00866042">
        <w:rPr>
          <w:rFonts w:ascii="Times New Roman" w:eastAsia="Arial" w:hAnsi="Times New Roman" w:cs="Times New Roman"/>
        </w:rPr>
        <w:t>nges</w:t>
      </w:r>
      <w:r w:rsidR="00A50532" w:rsidRPr="00866042">
        <w:rPr>
          <w:rFonts w:ascii="Times New Roman" w:eastAsia="Arial" w:hAnsi="Times New Roman" w:cs="Times New Roman"/>
        </w:rPr>
        <w:t xml:space="preserve"> </w:t>
      </w:r>
      <w:r w:rsidR="00E502E3">
        <w:rPr>
          <w:rFonts w:ascii="Times New Roman" w:eastAsia="Arial" w:hAnsi="Times New Roman" w:cs="Times New Roman"/>
        </w:rPr>
        <w:t xml:space="preserve">to a proposal based on </w:t>
      </w:r>
      <w:r w:rsidR="00A50532" w:rsidRPr="00866042">
        <w:rPr>
          <w:rFonts w:ascii="Times New Roman" w:eastAsia="Arial" w:hAnsi="Times New Roman" w:cs="Times New Roman"/>
        </w:rPr>
        <w:t xml:space="preserve">their area of </w:t>
      </w:r>
      <w:r w:rsidR="00C63446">
        <w:rPr>
          <w:rFonts w:ascii="Times New Roman" w:eastAsia="Arial" w:hAnsi="Times New Roman" w:cs="Times New Roman"/>
        </w:rPr>
        <w:tab/>
      </w:r>
      <w:r w:rsidR="00A50532" w:rsidRPr="00866042">
        <w:rPr>
          <w:rFonts w:ascii="Times New Roman" w:eastAsia="Arial" w:hAnsi="Times New Roman" w:cs="Times New Roman"/>
        </w:rPr>
        <w:t>expertise</w:t>
      </w:r>
      <w:r w:rsidR="00713A51" w:rsidRPr="00866042">
        <w:rPr>
          <w:rFonts w:ascii="Times New Roman" w:eastAsia="Arial" w:hAnsi="Times New Roman" w:cs="Times New Roman"/>
        </w:rPr>
        <w:t>.</w:t>
      </w:r>
      <w:r w:rsidR="00154822" w:rsidRPr="00866042">
        <w:rPr>
          <w:rFonts w:ascii="Times New Roman" w:eastAsia="Arial" w:hAnsi="Times New Roman" w:cs="Times New Roman"/>
          <w:spacing w:val="-1"/>
        </w:rPr>
        <w:t xml:space="preserve"> </w:t>
      </w:r>
    </w:p>
    <w:p w:rsidR="00B65FF9" w:rsidRPr="00866042" w:rsidRDefault="00566CEC" w:rsidP="000931B8">
      <w:pPr>
        <w:tabs>
          <w:tab w:val="left" w:pos="1890"/>
        </w:tabs>
        <w:spacing w:after="120" w:line="240" w:lineRule="auto"/>
        <w:ind w:left="720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ab/>
      </w:r>
      <w:r w:rsidR="00B65FF9" w:rsidRPr="00866042">
        <w:rPr>
          <w:rFonts w:ascii="Times New Roman" w:eastAsia="Arial" w:hAnsi="Times New Roman" w:cs="Times New Roman"/>
        </w:rPr>
        <w:t xml:space="preserve">Articulation </w:t>
      </w:r>
      <w:proofErr w:type="gramStart"/>
      <w:r w:rsidR="00B65FF9" w:rsidRPr="00866042">
        <w:rPr>
          <w:rFonts w:ascii="Times New Roman" w:eastAsia="Arial" w:hAnsi="Times New Roman" w:cs="Times New Roman"/>
        </w:rPr>
        <w:t xml:space="preserve">Officer  </w:t>
      </w:r>
      <w:r w:rsidR="00E82BA3">
        <w:rPr>
          <w:rFonts w:ascii="Times New Roman" w:eastAsia="Arial" w:hAnsi="Times New Roman" w:cs="Times New Roman"/>
        </w:rPr>
        <w:t>reviews</w:t>
      </w:r>
      <w:proofErr w:type="gramEnd"/>
      <w:r w:rsidR="00E82BA3">
        <w:rPr>
          <w:rFonts w:ascii="Times New Roman" w:eastAsia="Arial" w:hAnsi="Times New Roman" w:cs="Times New Roman"/>
        </w:rPr>
        <w:t xml:space="preserve"> all 100-level course proposals for</w:t>
      </w:r>
      <w:r w:rsidR="001B3B11" w:rsidRPr="00866042">
        <w:rPr>
          <w:rFonts w:ascii="Times New Roman" w:eastAsia="Arial" w:hAnsi="Times New Roman" w:cs="Times New Roman"/>
        </w:rPr>
        <w:t xml:space="preserve"> appropriate content and </w:t>
      </w:r>
      <w:r w:rsidR="00C63446">
        <w:rPr>
          <w:rFonts w:ascii="Times New Roman" w:eastAsia="Arial" w:hAnsi="Times New Roman" w:cs="Times New Roman"/>
        </w:rPr>
        <w:tab/>
      </w:r>
      <w:r w:rsidR="00E82BA3">
        <w:rPr>
          <w:rFonts w:ascii="Times New Roman" w:eastAsia="Arial" w:hAnsi="Times New Roman" w:cs="Times New Roman"/>
        </w:rPr>
        <w:t xml:space="preserve">ensures that </w:t>
      </w:r>
      <w:r w:rsidR="008427B9" w:rsidRPr="00866042">
        <w:rPr>
          <w:rFonts w:ascii="Times New Roman" w:eastAsia="Arial" w:hAnsi="Times New Roman" w:cs="Times New Roman"/>
        </w:rPr>
        <w:t>comparable UC and CSU</w:t>
      </w:r>
      <w:r w:rsidR="00E82BA3">
        <w:rPr>
          <w:rFonts w:ascii="Times New Roman" w:eastAsia="Arial" w:hAnsi="Times New Roman" w:cs="Times New Roman"/>
        </w:rPr>
        <w:t xml:space="preserve"> courses</w:t>
      </w:r>
      <w:r w:rsidR="00264EAD">
        <w:rPr>
          <w:rFonts w:ascii="Times New Roman" w:eastAsia="Arial" w:hAnsi="Times New Roman" w:cs="Times New Roman"/>
        </w:rPr>
        <w:t xml:space="preserve"> have been</w:t>
      </w:r>
      <w:r w:rsidR="00E82BA3">
        <w:rPr>
          <w:rFonts w:ascii="Times New Roman" w:eastAsia="Arial" w:hAnsi="Times New Roman" w:cs="Times New Roman"/>
        </w:rPr>
        <w:t xml:space="preserve"> included </w:t>
      </w:r>
      <w:r w:rsidR="00264EAD">
        <w:rPr>
          <w:rFonts w:ascii="Times New Roman" w:eastAsia="Arial" w:hAnsi="Times New Roman" w:cs="Times New Roman"/>
        </w:rPr>
        <w:t>in the proposal</w:t>
      </w:r>
      <w:r w:rsidR="008427B9" w:rsidRPr="00866042">
        <w:rPr>
          <w:rFonts w:ascii="Times New Roman" w:eastAsia="Arial" w:hAnsi="Times New Roman" w:cs="Times New Roman"/>
        </w:rPr>
        <w:t xml:space="preserve">. </w:t>
      </w:r>
      <w:r w:rsidR="00B65FF9" w:rsidRPr="00866042">
        <w:rPr>
          <w:rFonts w:ascii="Times New Roman" w:eastAsia="Arial" w:hAnsi="Times New Roman" w:cs="Times New Roman"/>
          <w:i/>
        </w:rPr>
        <w:t xml:space="preserve"> (Current </w:t>
      </w:r>
      <w:r w:rsidR="00C63446">
        <w:rPr>
          <w:rFonts w:ascii="Times New Roman" w:eastAsia="Arial" w:hAnsi="Times New Roman" w:cs="Times New Roman"/>
          <w:i/>
        </w:rPr>
        <w:tab/>
      </w:r>
      <w:r w:rsidR="00B65FF9" w:rsidRPr="00866042">
        <w:rPr>
          <w:rFonts w:ascii="Times New Roman" w:eastAsia="Arial" w:hAnsi="Times New Roman" w:cs="Times New Roman"/>
          <w:i/>
        </w:rPr>
        <w:t>process</w:t>
      </w:r>
      <w:r w:rsidR="00E82BA3">
        <w:rPr>
          <w:rFonts w:ascii="Times New Roman" w:eastAsia="Arial" w:hAnsi="Times New Roman" w:cs="Times New Roman"/>
          <w:i/>
        </w:rPr>
        <w:t xml:space="preserve">, </w:t>
      </w:r>
      <w:r w:rsidR="00264EAD">
        <w:rPr>
          <w:rFonts w:ascii="Times New Roman" w:eastAsia="Arial" w:hAnsi="Times New Roman" w:cs="Times New Roman"/>
          <w:i/>
        </w:rPr>
        <w:t>ref. Curriculum Development</w:t>
      </w:r>
      <w:r w:rsidR="00E82BA3">
        <w:rPr>
          <w:rFonts w:ascii="Times New Roman" w:eastAsia="Arial" w:hAnsi="Times New Roman" w:cs="Times New Roman"/>
          <w:i/>
        </w:rPr>
        <w:t xml:space="preserve"> </w:t>
      </w:r>
      <w:r w:rsidR="00264EAD">
        <w:rPr>
          <w:rFonts w:ascii="Times New Roman" w:eastAsia="Arial" w:hAnsi="Times New Roman" w:cs="Times New Roman"/>
          <w:i/>
        </w:rPr>
        <w:t>Handbook, Sec 2, CSU Guiding Notes for General</w:t>
      </w:r>
      <w:r w:rsidR="00E82BA3">
        <w:rPr>
          <w:rFonts w:ascii="Times New Roman" w:eastAsia="Arial" w:hAnsi="Times New Roman" w:cs="Times New Roman"/>
          <w:i/>
        </w:rPr>
        <w:t xml:space="preserve"> </w:t>
      </w:r>
      <w:r w:rsidR="00C63446">
        <w:rPr>
          <w:rFonts w:ascii="Times New Roman" w:eastAsia="Arial" w:hAnsi="Times New Roman" w:cs="Times New Roman"/>
          <w:i/>
        </w:rPr>
        <w:tab/>
      </w:r>
      <w:r w:rsidR="00264EAD">
        <w:rPr>
          <w:rFonts w:ascii="Times New Roman" w:eastAsia="Arial" w:hAnsi="Times New Roman" w:cs="Times New Roman"/>
          <w:i/>
        </w:rPr>
        <w:t>Education Course Reviewers</w:t>
      </w:r>
      <w:r w:rsidR="001B3B11" w:rsidRPr="00866042">
        <w:rPr>
          <w:rFonts w:ascii="Times New Roman" w:eastAsia="Arial" w:hAnsi="Times New Roman" w:cs="Times New Roman"/>
          <w:i/>
        </w:rPr>
        <w:t>)</w:t>
      </w:r>
    </w:p>
    <w:p w:rsidR="00B65FF9" w:rsidRPr="00866042" w:rsidRDefault="000931B8" w:rsidP="000931B8">
      <w:pPr>
        <w:tabs>
          <w:tab w:val="left" w:pos="720"/>
          <w:tab w:val="left" w:pos="1890"/>
        </w:tabs>
        <w:spacing w:after="120" w:line="240" w:lineRule="auto"/>
        <w:ind w:left="1886" w:hanging="1886"/>
        <w:rPr>
          <w:rFonts w:ascii="Times New Roman" w:eastAsia="Arial" w:hAnsi="Times New Roman" w:cs="Times New Roman"/>
          <w:i/>
        </w:rPr>
      </w:pPr>
      <w:r>
        <w:rPr>
          <w:rFonts w:ascii="Times New Roman" w:eastAsia="Arial" w:hAnsi="Times New Roman" w:cs="Times New Roman"/>
        </w:rPr>
        <w:tab/>
      </w:r>
      <w:r w:rsidR="00566CEC" w:rsidRPr="00866042">
        <w:rPr>
          <w:rFonts w:ascii="Times New Roman" w:eastAsia="Arial" w:hAnsi="Times New Roman" w:cs="Times New Roman"/>
        </w:rPr>
        <w:t xml:space="preserve"> </w:t>
      </w:r>
      <w:r w:rsidR="00566CEC" w:rsidRPr="00866042">
        <w:rPr>
          <w:rFonts w:ascii="Times New Roman" w:eastAsia="Arial" w:hAnsi="Times New Roman" w:cs="Times New Roman"/>
        </w:rPr>
        <w:tab/>
      </w:r>
      <w:r w:rsidR="00B65FF9" w:rsidRPr="00866042">
        <w:rPr>
          <w:rFonts w:ascii="Times New Roman" w:eastAsia="Arial" w:hAnsi="Times New Roman" w:cs="Times New Roman"/>
        </w:rPr>
        <w:t>Adapti</w:t>
      </w:r>
      <w:r w:rsidR="00A334D0" w:rsidRPr="00866042">
        <w:rPr>
          <w:rFonts w:ascii="Times New Roman" w:eastAsia="Arial" w:hAnsi="Times New Roman" w:cs="Times New Roman"/>
        </w:rPr>
        <w:t xml:space="preserve">ve Technology </w:t>
      </w:r>
      <w:r w:rsidR="008427B9" w:rsidRPr="00866042">
        <w:rPr>
          <w:rFonts w:ascii="Times New Roman" w:eastAsia="Arial" w:hAnsi="Times New Roman" w:cs="Times New Roman"/>
        </w:rPr>
        <w:t xml:space="preserve">Internet Access </w:t>
      </w:r>
      <w:proofErr w:type="gramStart"/>
      <w:r w:rsidR="008427B9" w:rsidRPr="00866042">
        <w:rPr>
          <w:rFonts w:ascii="Times New Roman" w:eastAsia="Arial" w:hAnsi="Times New Roman" w:cs="Times New Roman"/>
        </w:rPr>
        <w:t>Specialist</w:t>
      </w:r>
      <w:r w:rsidR="00E82BA3">
        <w:rPr>
          <w:rFonts w:ascii="Times New Roman" w:eastAsia="Arial" w:hAnsi="Times New Roman" w:cs="Times New Roman"/>
        </w:rPr>
        <w:t xml:space="preserve"> </w:t>
      </w:r>
      <w:r w:rsidR="00A334D0" w:rsidRPr="00866042">
        <w:rPr>
          <w:rFonts w:ascii="Times New Roman" w:eastAsia="Arial" w:hAnsi="Times New Roman" w:cs="Times New Roman"/>
        </w:rPr>
        <w:t xml:space="preserve"> </w:t>
      </w:r>
      <w:r w:rsidR="00B65FF9" w:rsidRPr="00866042">
        <w:rPr>
          <w:rFonts w:ascii="Times New Roman" w:eastAsia="Arial" w:hAnsi="Times New Roman" w:cs="Times New Roman"/>
        </w:rPr>
        <w:t>review</w:t>
      </w:r>
      <w:r w:rsidR="00E82BA3">
        <w:rPr>
          <w:rFonts w:ascii="Times New Roman" w:eastAsia="Arial" w:hAnsi="Times New Roman" w:cs="Times New Roman"/>
        </w:rPr>
        <w:t>s</w:t>
      </w:r>
      <w:proofErr w:type="gramEnd"/>
      <w:r w:rsidR="00B65FF9" w:rsidRPr="00866042">
        <w:rPr>
          <w:rFonts w:ascii="Times New Roman" w:eastAsia="Arial" w:hAnsi="Times New Roman" w:cs="Times New Roman"/>
        </w:rPr>
        <w:t xml:space="preserve"> </w:t>
      </w:r>
      <w:r w:rsidR="00264EAD">
        <w:rPr>
          <w:rFonts w:ascii="Times New Roman" w:eastAsia="Arial" w:hAnsi="Times New Roman" w:cs="Times New Roman"/>
        </w:rPr>
        <w:t xml:space="preserve">distance learning </w:t>
      </w:r>
      <w:r w:rsidR="00B65FF9" w:rsidRPr="00866042">
        <w:rPr>
          <w:rFonts w:ascii="Times New Roman" w:eastAsia="Arial" w:hAnsi="Times New Roman" w:cs="Times New Roman"/>
        </w:rPr>
        <w:t>course</w:t>
      </w:r>
      <w:r w:rsidR="00A50E66">
        <w:rPr>
          <w:rFonts w:ascii="Times New Roman" w:eastAsia="Arial" w:hAnsi="Times New Roman" w:cs="Times New Roman"/>
        </w:rPr>
        <w:t xml:space="preserve"> </w:t>
      </w:r>
      <w:r w:rsidR="00264EAD">
        <w:rPr>
          <w:rFonts w:ascii="Times New Roman" w:eastAsia="Arial" w:hAnsi="Times New Roman" w:cs="Times New Roman"/>
        </w:rPr>
        <w:t>proposals</w:t>
      </w:r>
      <w:r w:rsidR="00B65FF9" w:rsidRPr="00866042">
        <w:rPr>
          <w:rFonts w:ascii="Times New Roman" w:eastAsia="Arial" w:hAnsi="Times New Roman" w:cs="Times New Roman"/>
        </w:rPr>
        <w:t xml:space="preserve"> </w:t>
      </w:r>
      <w:r w:rsidR="00E82BA3">
        <w:rPr>
          <w:rFonts w:ascii="Times New Roman" w:eastAsia="Arial" w:hAnsi="Times New Roman" w:cs="Times New Roman"/>
        </w:rPr>
        <w:t>to ensure</w:t>
      </w:r>
      <w:r w:rsidR="00E82BA3" w:rsidRPr="00866042">
        <w:rPr>
          <w:rFonts w:ascii="Times New Roman" w:eastAsia="Arial" w:hAnsi="Times New Roman" w:cs="Times New Roman"/>
        </w:rPr>
        <w:t xml:space="preserve"> </w:t>
      </w:r>
      <w:r w:rsidR="00E82BA3">
        <w:rPr>
          <w:rFonts w:ascii="Times New Roman" w:eastAsia="Arial" w:hAnsi="Times New Roman" w:cs="Times New Roman"/>
        </w:rPr>
        <w:t>that the course is accessib</w:t>
      </w:r>
      <w:r w:rsidR="00264EAD">
        <w:rPr>
          <w:rFonts w:ascii="Times New Roman" w:eastAsia="Arial" w:hAnsi="Times New Roman" w:cs="Times New Roman"/>
        </w:rPr>
        <w:t>l</w:t>
      </w:r>
      <w:r w:rsidR="00E82BA3">
        <w:rPr>
          <w:rFonts w:ascii="Times New Roman" w:eastAsia="Arial" w:hAnsi="Times New Roman" w:cs="Times New Roman"/>
        </w:rPr>
        <w:t>e</w:t>
      </w:r>
      <w:r w:rsidR="00264EAD">
        <w:rPr>
          <w:rFonts w:ascii="Times New Roman" w:eastAsia="Arial" w:hAnsi="Times New Roman" w:cs="Times New Roman"/>
        </w:rPr>
        <w:t xml:space="preserve"> to all students</w:t>
      </w:r>
      <w:r w:rsidR="000E151A">
        <w:rPr>
          <w:rFonts w:ascii="Times New Roman" w:eastAsia="Arial" w:hAnsi="Times New Roman" w:cs="Times New Roman"/>
        </w:rPr>
        <w:t xml:space="preserve"> and addressed early in</w:t>
      </w:r>
      <w:r w:rsidR="00641F3C">
        <w:rPr>
          <w:rFonts w:ascii="Times New Roman" w:eastAsia="Arial" w:hAnsi="Times New Roman" w:cs="Times New Roman"/>
        </w:rPr>
        <w:t xml:space="preserve"> the</w:t>
      </w:r>
      <w:r w:rsidR="000E151A">
        <w:rPr>
          <w:rFonts w:ascii="Times New Roman" w:eastAsia="Arial" w:hAnsi="Times New Roman" w:cs="Times New Roman"/>
        </w:rPr>
        <w:t xml:space="preserve"> curriculum development process</w:t>
      </w:r>
      <w:r w:rsidR="00E82BA3">
        <w:rPr>
          <w:rFonts w:ascii="Times New Roman" w:eastAsia="Arial" w:hAnsi="Times New Roman" w:cs="Times New Roman"/>
        </w:rPr>
        <w:t>; comments may include</w:t>
      </w:r>
      <w:r w:rsidR="00A334D0" w:rsidRPr="00866042">
        <w:rPr>
          <w:rFonts w:ascii="Times New Roman" w:eastAsia="Arial" w:hAnsi="Times New Roman" w:cs="Times New Roman"/>
        </w:rPr>
        <w:t xml:space="preserve"> recommendations</w:t>
      </w:r>
      <w:r w:rsidR="00E82BA3">
        <w:rPr>
          <w:rFonts w:ascii="Times New Roman" w:eastAsia="Arial" w:hAnsi="Times New Roman" w:cs="Times New Roman"/>
        </w:rPr>
        <w:t xml:space="preserve"> that ensure accessibility</w:t>
      </w:r>
      <w:r w:rsidR="00641F3C">
        <w:rPr>
          <w:rFonts w:ascii="Times New Roman" w:eastAsia="Arial" w:hAnsi="Times New Roman" w:cs="Times New Roman"/>
        </w:rPr>
        <w:t xml:space="preserve"> to all students</w:t>
      </w:r>
      <w:r w:rsidR="00E82BA3">
        <w:rPr>
          <w:rFonts w:ascii="Times New Roman" w:eastAsia="Arial" w:hAnsi="Times New Roman" w:cs="Times New Roman"/>
        </w:rPr>
        <w:t>.</w:t>
      </w:r>
      <w:r w:rsidR="00B65FF9" w:rsidRPr="00866042">
        <w:rPr>
          <w:rFonts w:ascii="Times New Roman" w:eastAsia="Arial" w:hAnsi="Times New Roman" w:cs="Times New Roman"/>
        </w:rPr>
        <w:t xml:space="preserve">  </w:t>
      </w:r>
      <w:r w:rsidR="00B65FF9" w:rsidRPr="00866042">
        <w:rPr>
          <w:rFonts w:ascii="Times New Roman" w:eastAsia="Arial" w:hAnsi="Times New Roman" w:cs="Times New Roman"/>
          <w:i/>
        </w:rPr>
        <w:t>(</w:t>
      </w:r>
      <w:r w:rsidR="00264EAD">
        <w:rPr>
          <w:rFonts w:ascii="Times New Roman" w:eastAsia="Arial" w:hAnsi="Times New Roman" w:cs="Times New Roman"/>
          <w:i/>
        </w:rPr>
        <w:t>Current process,</w:t>
      </w:r>
      <w:r w:rsidR="00B65FF9" w:rsidRPr="00866042">
        <w:rPr>
          <w:rFonts w:ascii="Times New Roman" w:eastAsia="Arial" w:hAnsi="Times New Roman" w:cs="Times New Roman"/>
          <w:i/>
        </w:rPr>
        <w:t xml:space="preserve"> </w:t>
      </w:r>
      <w:r w:rsidR="000E151A">
        <w:rPr>
          <w:rFonts w:ascii="Times New Roman" w:eastAsia="Arial" w:hAnsi="Times New Roman" w:cs="Times New Roman"/>
          <w:i/>
        </w:rPr>
        <w:t>ref CCCCO Distance Education Accessibility Guideline for Students with Disabilities</w:t>
      </w:r>
      <w:r w:rsidR="008F212B">
        <w:rPr>
          <w:rFonts w:ascii="Times New Roman" w:eastAsia="Arial" w:hAnsi="Times New Roman" w:cs="Times New Roman"/>
          <w:i/>
        </w:rPr>
        <w:t>)</w:t>
      </w:r>
    </w:p>
    <w:p w:rsidR="00B65FF9" w:rsidRPr="00866042" w:rsidRDefault="00566CEC" w:rsidP="000931B8">
      <w:pPr>
        <w:tabs>
          <w:tab w:val="left" w:pos="1890"/>
        </w:tabs>
        <w:spacing w:after="120" w:line="240" w:lineRule="auto"/>
        <w:ind w:left="1886" w:hanging="1166"/>
        <w:rPr>
          <w:rFonts w:ascii="Times New Roman" w:eastAsia="Arial" w:hAnsi="Times New Roman" w:cs="Times New Roman"/>
          <w:i/>
        </w:rPr>
      </w:pPr>
      <w:r w:rsidRPr="00866042">
        <w:rPr>
          <w:rFonts w:ascii="Times New Roman" w:eastAsia="Arial" w:hAnsi="Times New Roman" w:cs="Times New Roman"/>
        </w:rPr>
        <w:tab/>
      </w:r>
      <w:r w:rsidR="00B65FF9" w:rsidRPr="00866042">
        <w:rPr>
          <w:rFonts w:ascii="Times New Roman" w:eastAsia="Arial" w:hAnsi="Times New Roman" w:cs="Times New Roman"/>
        </w:rPr>
        <w:t xml:space="preserve">DL Coordinator </w:t>
      </w:r>
      <w:proofErr w:type="gramStart"/>
      <w:r w:rsidR="008427B9" w:rsidRPr="00866042">
        <w:rPr>
          <w:rFonts w:ascii="Times New Roman" w:eastAsia="Arial" w:hAnsi="Times New Roman" w:cs="Times New Roman"/>
        </w:rPr>
        <w:t xml:space="preserve">reviews </w:t>
      </w:r>
      <w:r w:rsidR="00B65FF9" w:rsidRPr="00866042">
        <w:rPr>
          <w:rFonts w:ascii="Times New Roman" w:eastAsia="Arial" w:hAnsi="Times New Roman" w:cs="Times New Roman"/>
        </w:rPr>
        <w:t xml:space="preserve"> </w:t>
      </w:r>
      <w:r w:rsidR="008427B9" w:rsidRPr="00866042">
        <w:rPr>
          <w:rFonts w:ascii="Times New Roman" w:eastAsia="Arial" w:hAnsi="Times New Roman" w:cs="Times New Roman"/>
        </w:rPr>
        <w:t>proposals</w:t>
      </w:r>
      <w:proofErr w:type="gramEnd"/>
      <w:r w:rsidR="008427B9" w:rsidRPr="00866042">
        <w:rPr>
          <w:rFonts w:ascii="Times New Roman" w:eastAsia="Arial" w:hAnsi="Times New Roman" w:cs="Times New Roman"/>
        </w:rPr>
        <w:t xml:space="preserve"> for distance learning modality </w:t>
      </w:r>
      <w:r w:rsidR="00264EAD">
        <w:rPr>
          <w:rFonts w:ascii="Times New Roman" w:eastAsia="Arial" w:hAnsi="Times New Roman" w:cs="Times New Roman"/>
        </w:rPr>
        <w:t xml:space="preserve"> and reports findings to LRC dean.</w:t>
      </w:r>
      <w:r w:rsidR="00B65FF9" w:rsidRPr="00866042">
        <w:rPr>
          <w:rFonts w:ascii="Times New Roman" w:eastAsia="Arial" w:hAnsi="Times New Roman" w:cs="Times New Roman"/>
        </w:rPr>
        <w:t xml:space="preserve">  </w:t>
      </w:r>
      <w:r w:rsidR="00B65FF9" w:rsidRPr="00866042">
        <w:rPr>
          <w:rFonts w:ascii="Times New Roman" w:eastAsia="Arial" w:hAnsi="Times New Roman" w:cs="Times New Roman"/>
          <w:i/>
        </w:rPr>
        <w:t>(Current process)</w:t>
      </w:r>
    </w:p>
    <w:p w:rsidR="00B65FF9" w:rsidRPr="00866042" w:rsidRDefault="00566CEC" w:rsidP="000931B8">
      <w:pPr>
        <w:tabs>
          <w:tab w:val="left" w:pos="1890"/>
        </w:tabs>
        <w:spacing w:after="120" w:line="240" w:lineRule="auto"/>
        <w:ind w:left="1886" w:hanging="1166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 xml:space="preserve"> </w:t>
      </w:r>
      <w:r w:rsidRPr="00866042">
        <w:rPr>
          <w:rFonts w:ascii="Times New Roman" w:eastAsia="Arial" w:hAnsi="Times New Roman" w:cs="Times New Roman"/>
        </w:rPr>
        <w:tab/>
      </w:r>
      <w:r w:rsidR="000931B8">
        <w:rPr>
          <w:rFonts w:ascii="Times New Roman" w:eastAsia="Arial" w:hAnsi="Times New Roman" w:cs="Times New Roman"/>
        </w:rPr>
        <w:t>Library/</w:t>
      </w:r>
      <w:proofErr w:type="spellStart"/>
      <w:r w:rsidR="00976A4B">
        <w:rPr>
          <w:rFonts w:ascii="Times New Roman" w:eastAsia="Arial" w:hAnsi="Times New Roman" w:cs="Times New Roman"/>
        </w:rPr>
        <w:t>Learning</w:t>
      </w:r>
      <w:r w:rsidR="00B65FF9" w:rsidRPr="00866042">
        <w:rPr>
          <w:rFonts w:ascii="Times New Roman" w:eastAsia="Arial" w:hAnsi="Times New Roman" w:cs="Times New Roman"/>
        </w:rPr>
        <w:t>Resources</w:t>
      </w:r>
      <w:proofErr w:type="spellEnd"/>
      <w:r w:rsidR="00F72AB0">
        <w:rPr>
          <w:rFonts w:ascii="Times New Roman" w:eastAsia="Arial" w:hAnsi="Times New Roman" w:cs="Times New Roman"/>
        </w:rPr>
        <w:t>/</w:t>
      </w:r>
      <w:r w:rsidR="00E502E3">
        <w:rPr>
          <w:rFonts w:ascii="Times New Roman" w:eastAsia="Arial" w:hAnsi="Times New Roman" w:cs="Times New Roman"/>
        </w:rPr>
        <w:t xml:space="preserve">LRC Dean - </w:t>
      </w:r>
      <w:r w:rsidR="00A334D0" w:rsidRPr="00866042">
        <w:rPr>
          <w:rFonts w:ascii="Times New Roman" w:eastAsia="Arial" w:hAnsi="Times New Roman" w:cs="Times New Roman"/>
        </w:rPr>
        <w:t xml:space="preserve">available </w:t>
      </w:r>
      <w:r w:rsidR="00B65FF9" w:rsidRPr="00866042">
        <w:rPr>
          <w:rFonts w:ascii="Times New Roman" w:eastAsia="Arial" w:hAnsi="Times New Roman" w:cs="Times New Roman"/>
        </w:rPr>
        <w:t xml:space="preserve">library resources are </w:t>
      </w:r>
      <w:r w:rsidR="00617C1F" w:rsidRPr="00866042">
        <w:rPr>
          <w:rFonts w:ascii="Times New Roman" w:eastAsia="Arial" w:hAnsi="Times New Roman" w:cs="Times New Roman"/>
        </w:rPr>
        <w:t>researched</w:t>
      </w:r>
      <w:r w:rsidR="00A334D0" w:rsidRPr="00866042">
        <w:rPr>
          <w:rFonts w:ascii="Times New Roman" w:eastAsia="Arial" w:hAnsi="Times New Roman" w:cs="Times New Roman"/>
        </w:rPr>
        <w:t xml:space="preserve"> by librarians and </w:t>
      </w:r>
      <w:r w:rsidR="00976A4B">
        <w:rPr>
          <w:rFonts w:ascii="Times New Roman" w:eastAsia="Arial" w:hAnsi="Times New Roman" w:cs="Times New Roman"/>
        </w:rPr>
        <w:t xml:space="preserve">the findings are </w:t>
      </w:r>
      <w:r w:rsidR="00A334D0" w:rsidRPr="00866042">
        <w:rPr>
          <w:rFonts w:ascii="Times New Roman" w:eastAsia="Arial" w:hAnsi="Times New Roman" w:cs="Times New Roman"/>
        </w:rPr>
        <w:t>forwarded to LRC dean</w:t>
      </w:r>
      <w:r w:rsidR="00617C1F" w:rsidRPr="00866042">
        <w:rPr>
          <w:rFonts w:ascii="Times New Roman" w:eastAsia="Arial" w:hAnsi="Times New Roman" w:cs="Times New Roman"/>
        </w:rPr>
        <w:t>;</w:t>
      </w:r>
      <w:r w:rsidR="00B65FF9" w:rsidRPr="00866042">
        <w:rPr>
          <w:rFonts w:ascii="Times New Roman" w:eastAsia="Arial" w:hAnsi="Times New Roman" w:cs="Times New Roman"/>
        </w:rPr>
        <w:t xml:space="preserve"> </w:t>
      </w:r>
      <w:r w:rsidR="00A334D0" w:rsidRPr="00866042">
        <w:rPr>
          <w:rFonts w:ascii="Times New Roman" w:eastAsia="Arial" w:hAnsi="Times New Roman" w:cs="Times New Roman"/>
        </w:rPr>
        <w:t xml:space="preserve">LRC </w:t>
      </w:r>
      <w:r w:rsidR="00B65FF9" w:rsidRPr="00866042">
        <w:rPr>
          <w:rFonts w:ascii="Times New Roman" w:eastAsia="Arial" w:hAnsi="Times New Roman" w:cs="Times New Roman"/>
        </w:rPr>
        <w:t xml:space="preserve">dean </w:t>
      </w:r>
      <w:r w:rsidR="00A334D0" w:rsidRPr="00866042">
        <w:rPr>
          <w:rFonts w:ascii="Times New Roman" w:eastAsia="Arial" w:hAnsi="Times New Roman" w:cs="Times New Roman"/>
        </w:rPr>
        <w:t>documents available resources and/or</w:t>
      </w:r>
      <w:r w:rsidR="00976A4B">
        <w:rPr>
          <w:rFonts w:ascii="Times New Roman" w:eastAsia="Arial" w:hAnsi="Times New Roman" w:cs="Times New Roman"/>
        </w:rPr>
        <w:t xml:space="preserve"> estimated costs to purchase adequate library resources</w:t>
      </w:r>
      <w:proofErr w:type="gramStart"/>
      <w:r w:rsidR="00976A4B">
        <w:rPr>
          <w:rFonts w:ascii="Times New Roman" w:eastAsia="Arial" w:hAnsi="Times New Roman" w:cs="Times New Roman"/>
        </w:rPr>
        <w:t>;</w:t>
      </w:r>
      <w:r w:rsidR="00A334D0" w:rsidRPr="00866042">
        <w:rPr>
          <w:rFonts w:ascii="Times New Roman" w:eastAsia="Arial" w:hAnsi="Times New Roman" w:cs="Times New Roman"/>
        </w:rPr>
        <w:t xml:space="preserve"> </w:t>
      </w:r>
      <w:r w:rsidR="00B65FF9" w:rsidRPr="00866042">
        <w:rPr>
          <w:rFonts w:ascii="Times New Roman" w:eastAsia="Arial" w:hAnsi="Times New Roman" w:cs="Times New Roman"/>
        </w:rPr>
        <w:t xml:space="preserve"> </w:t>
      </w:r>
      <w:r w:rsidR="008427B9" w:rsidRPr="00866042">
        <w:rPr>
          <w:rFonts w:ascii="Times New Roman" w:eastAsia="Arial" w:hAnsi="Times New Roman" w:cs="Times New Roman"/>
        </w:rPr>
        <w:t>recommends</w:t>
      </w:r>
      <w:proofErr w:type="gramEnd"/>
      <w:r w:rsidR="008427B9" w:rsidRPr="00866042">
        <w:rPr>
          <w:rFonts w:ascii="Times New Roman" w:eastAsia="Arial" w:hAnsi="Times New Roman" w:cs="Times New Roman"/>
        </w:rPr>
        <w:t xml:space="preserve"> proposals </w:t>
      </w:r>
      <w:r w:rsidR="00B65FF9" w:rsidRPr="00866042">
        <w:rPr>
          <w:rFonts w:ascii="Times New Roman" w:eastAsia="Arial" w:hAnsi="Times New Roman" w:cs="Times New Roman"/>
        </w:rPr>
        <w:t xml:space="preserve">for </w:t>
      </w:r>
      <w:r w:rsidR="008427B9" w:rsidRPr="00866042">
        <w:rPr>
          <w:rFonts w:ascii="Times New Roman" w:eastAsia="Arial" w:hAnsi="Times New Roman" w:cs="Times New Roman"/>
        </w:rPr>
        <w:t>distance learning modality</w:t>
      </w:r>
      <w:r w:rsidR="00931F86">
        <w:rPr>
          <w:rFonts w:ascii="Times New Roman" w:eastAsia="Arial" w:hAnsi="Times New Roman" w:cs="Times New Roman"/>
        </w:rPr>
        <w:t xml:space="preserve">, </w:t>
      </w:r>
      <w:r w:rsidR="00E502E3">
        <w:rPr>
          <w:rFonts w:ascii="Times New Roman" w:eastAsia="Arial" w:hAnsi="Times New Roman" w:cs="Times New Roman"/>
        </w:rPr>
        <w:t>may request appropriate corrections/revisions</w:t>
      </w:r>
      <w:r w:rsidR="00617C1F" w:rsidRPr="00866042">
        <w:rPr>
          <w:rFonts w:ascii="Times New Roman" w:eastAsia="Arial" w:hAnsi="Times New Roman" w:cs="Times New Roman"/>
        </w:rPr>
        <w:t xml:space="preserve">. </w:t>
      </w:r>
      <w:r w:rsidR="00B65FF9" w:rsidRPr="00866042">
        <w:rPr>
          <w:rFonts w:ascii="Times New Roman" w:eastAsia="Arial" w:hAnsi="Times New Roman" w:cs="Times New Roman"/>
          <w:i/>
        </w:rPr>
        <w:t>(Current process)</w:t>
      </w:r>
    </w:p>
    <w:p w:rsidR="00B60F48" w:rsidRPr="00866042" w:rsidRDefault="00652486" w:rsidP="000931B8">
      <w:pPr>
        <w:tabs>
          <w:tab w:val="left" w:pos="1890"/>
        </w:tabs>
        <w:spacing w:after="120" w:line="240" w:lineRule="auto"/>
        <w:ind w:left="720"/>
        <w:rPr>
          <w:rFonts w:ascii="Times New Roman" w:hAnsi="Times New Roman" w:cs="Times New Roman"/>
          <w:i/>
        </w:rPr>
      </w:pPr>
      <w:r w:rsidRPr="00866042">
        <w:rPr>
          <w:rFonts w:ascii="Times New Roman" w:eastAsia="Arial" w:hAnsi="Times New Roman" w:cs="Times New Roman"/>
        </w:rPr>
        <w:t xml:space="preserve"> </w:t>
      </w:r>
      <w:r w:rsidR="00566CEC" w:rsidRPr="00866042">
        <w:rPr>
          <w:rFonts w:ascii="Times New Roman" w:eastAsia="Arial" w:hAnsi="Times New Roman" w:cs="Times New Roman"/>
        </w:rPr>
        <w:tab/>
      </w:r>
      <w:r w:rsidR="00B65FF9" w:rsidRPr="00866042">
        <w:rPr>
          <w:rFonts w:ascii="Times New Roman" w:eastAsia="Arial" w:hAnsi="Times New Roman" w:cs="Times New Roman"/>
        </w:rPr>
        <w:t xml:space="preserve">Curriculum Specialist </w:t>
      </w:r>
      <w:r w:rsidR="00976A4B">
        <w:rPr>
          <w:rFonts w:ascii="Times New Roman" w:eastAsia="Arial" w:hAnsi="Times New Roman" w:cs="Times New Roman"/>
        </w:rPr>
        <w:t>-</w:t>
      </w:r>
      <w:r w:rsidR="00B65FF9" w:rsidRPr="00866042">
        <w:rPr>
          <w:rFonts w:ascii="Times New Roman" w:eastAsia="Arial" w:hAnsi="Times New Roman" w:cs="Times New Roman"/>
        </w:rPr>
        <w:t xml:space="preserve"> verif</w:t>
      </w:r>
      <w:r w:rsidR="00B81E38" w:rsidRPr="00866042">
        <w:rPr>
          <w:rFonts w:ascii="Times New Roman" w:eastAsia="Arial" w:hAnsi="Times New Roman" w:cs="Times New Roman"/>
        </w:rPr>
        <w:t>ies</w:t>
      </w:r>
      <w:r w:rsidR="00B65FF9" w:rsidRPr="00866042">
        <w:rPr>
          <w:rFonts w:ascii="Times New Roman" w:eastAsia="Arial" w:hAnsi="Times New Roman" w:cs="Times New Roman"/>
        </w:rPr>
        <w:t xml:space="preserve"> correct proposal </w:t>
      </w:r>
      <w:r w:rsidR="00B947C9" w:rsidRPr="00866042">
        <w:rPr>
          <w:rFonts w:ascii="Times New Roman" w:eastAsia="Arial" w:hAnsi="Times New Roman" w:cs="Times New Roman"/>
        </w:rPr>
        <w:t xml:space="preserve">process </w:t>
      </w:r>
      <w:r w:rsidR="00B65FF9" w:rsidRPr="00866042">
        <w:rPr>
          <w:rFonts w:ascii="Times New Roman" w:eastAsia="Arial" w:hAnsi="Times New Roman" w:cs="Times New Roman"/>
        </w:rPr>
        <w:t>is being used (major/minor</w:t>
      </w:r>
      <w:r w:rsidRPr="00866042">
        <w:rPr>
          <w:rFonts w:ascii="Times New Roman" w:eastAsia="Arial" w:hAnsi="Times New Roman" w:cs="Times New Roman"/>
        </w:rPr>
        <w:t xml:space="preserve">, </w:t>
      </w:r>
      <w:proofErr w:type="spellStart"/>
      <w:r w:rsidRPr="00866042">
        <w:rPr>
          <w:rFonts w:ascii="Times New Roman" w:eastAsia="Arial" w:hAnsi="Times New Roman" w:cs="Times New Roman"/>
        </w:rPr>
        <w:t>etc</w:t>
      </w:r>
      <w:proofErr w:type="spellEnd"/>
      <w:r w:rsidR="00B65FF9" w:rsidRPr="00866042">
        <w:rPr>
          <w:rFonts w:ascii="Times New Roman" w:eastAsia="Arial" w:hAnsi="Times New Roman" w:cs="Times New Roman"/>
        </w:rPr>
        <w:t xml:space="preserve">), </w:t>
      </w:r>
      <w:r w:rsidR="00566CEC" w:rsidRPr="00866042">
        <w:rPr>
          <w:rFonts w:ascii="Times New Roman" w:eastAsia="Arial" w:hAnsi="Times New Roman" w:cs="Times New Roman"/>
        </w:rPr>
        <w:tab/>
      </w:r>
      <w:r w:rsidR="00641F3C" w:rsidRPr="00866042">
        <w:rPr>
          <w:rFonts w:ascii="Times New Roman" w:eastAsia="Arial" w:hAnsi="Times New Roman" w:cs="Times New Roman"/>
        </w:rPr>
        <w:t>reviews for technical errors, appropriate</w:t>
      </w:r>
      <w:r w:rsidR="00641F3C">
        <w:rPr>
          <w:rFonts w:ascii="Times New Roman" w:eastAsia="Arial" w:hAnsi="Times New Roman" w:cs="Times New Roman"/>
        </w:rPr>
        <w:t xml:space="preserve"> </w:t>
      </w:r>
      <w:r w:rsidR="00641F3C" w:rsidRPr="00866042">
        <w:rPr>
          <w:rFonts w:ascii="Times New Roman" w:eastAsia="Arial" w:hAnsi="Times New Roman" w:cs="Times New Roman"/>
        </w:rPr>
        <w:t xml:space="preserve">attachments </w:t>
      </w:r>
      <w:r w:rsidR="00641F3C">
        <w:rPr>
          <w:rFonts w:ascii="Times New Roman" w:eastAsia="Arial" w:hAnsi="Times New Roman" w:cs="Times New Roman"/>
        </w:rPr>
        <w:t>and</w:t>
      </w:r>
      <w:r w:rsidR="00641F3C" w:rsidRPr="00866042">
        <w:rPr>
          <w:rFonts w:ascii="Times New Roman" w:eastAsia="Arial" w:hAnsi="Times New Roman" w:cs="Times New Roman"/>
        </w:rPr>
        <w:t xml:space="preserve"> </w:t>
      </w:r>
      <w:r w:rsidR="00B65FF9" w:rsidRPr="00866042">
        <w:rPr>
          <w:rFonts w:ascii="Times New Roman" w:eastAsia="Arial" w:hAnsi="Times New Roman" w:cs="Times New Roman"/>
        </w:rPr>
        <w:t>monitors all submission</w:t>
      </w:r>
      <w:r w:rsidR="00F72AB0">
        <w:rPr>
          <w:rFonts w:ascii="Times New Roman" w:eastAsia="Arial" w:hAnsi="Times New Roman" w:cs="Times New Roman"/>
        </w:rPr>
        <w:t>s</w:t>
      </w:r>
      <w:r w:rsidR="00B65FF9" w:rsidRPr="00866042">
        <w:rPr>
          <w:rFonts w:ascii="Times New Roman" w:eastAsia="Arial" w:hAnsi="Times New Roman" w:cs="Times New Roman"/>
        </w:rPr>
        <w:t xml:space="preserve"> </w:t>
      </w:r>
      <w:r w:rsidR="00641F3C">
        <w:rPr>
          <w:rFonts w:ascii="Times New Roman" w:eastAsia="Arial" w:hAnsi="Times New Roman" w:cs="Times New Roman"/>
        </w:rPr>
        <w:t>during</w:t>
      </w:r>
      <w:r w:rsidR="00641F3C" w:rsidRPr="00866042">
        <w:rPr>
          <w:rFonts w:ascii="Times New Roman" w:eastAsia="Arial" w:hAnsi="Times New Roman" w:cs="Times New Roman"/>
        </w:rPr>
        <w:t xml:space="preserve"> </w:t>
      </w:r>
      <w:r w:rsidR="00641F3C">
        <w:rPr>
          <w:rFonts w:ascii="Times New Roman" w:eastAsia="Arial" w:hAnsi="Times New Roman" w:cs="Times New Roman"/>
        </w:rPr>
        <w:tab/>
      </w:r>
      <w:r w:rsidR="008F212B">
        <w:rPr>
          <w:rFonts w:ascii="Times New Roman" w:eastAsia="Arial" w:hAnsi="Times New Roman" w:cs="Times New Roman"/>
        </w:rPr>
        <w:t>the review process.</w:t>
      </w:r>
      <w:r w:rsidR="00641F3C">
        <w:rPr>
          <w:rFonts w:ascii="Times New Roman" w:eastAsia="Arial" w:hAnsi="Times New Roman" w:cs="Times New Roman"/>
        </w:rPr>
        <w:tab/>
      </w:r>
      <w:r w:rsidR="00B65FF9" w:rsidRPr="00866042">
        <w:rPr>
          <w:rFonts w:ascii="Times New Roman" w:eastAsia="Arial" w:hAnsi="Times New Roman" w:cs="Times New Roman"/>
        </w:rPr>
        <w:t>(</w:t>
      </w:r>
      <w:proofErr w:type="gramStart"/>
      <w:r w:rsidR="009B4158" w:rsidRPr="00866042">
        <w:rPr>
          <w:rFonts w:ascii="Times New Roman" w:eastAsia="Arial" w:hAnsi="Times New Roman" w:cs="Times New Roman"/>
          <w:i/>
        </w:rPr>
        <w:t>Current</w:t>
      </w:r>
      <w:r w:rsidR="009B4158" w:rsidRPr="00866042">
        <w:rPr>
          <w:rFonts w:ascii="Times New Roman" w:eastAsia="Arial" w:hAnsi="Times New Roman" w:cs="Times New Roman"/>
        </w:rPr>
        <w:t xml:space="preserve"> </w:t>
      </w:r>
      <w:r w:rsidR="00B65FF9" w:rsidRPr="00866042">
        <w:rPr>
          <w:rFonts w:ascii="Times New Roman" w:eastAsia="Arial" w:hAnsi="Times New Roman" w:cs="Times New Roman"/>
          <w:i/>
        </w:rPr>
        <w:t xml:space="preserve"> </w:t>
      </w:r>
      <w:r w:rsidR="009B4158" w:rsidRPr="00866042">
        <w:rPr>
          <w:rFonts w:ascii="Times New Roman" w:eastAsia="Arial" w:hAnsi="Times New Roman" w:cs="Times New Roman"/>
          <w:i/>
        </w:rPr>
        <w:t>process</w:t>
      </w:r>
      <w:proofErr w:type="gramEnd"/>
      <w:r w:rsidR="00DB6A3D">
        <w:rPr>
          <w:rFonts w:ascii="Times New Roman" w:eastAsia="Arial" w:hAnsi="Times New Roman" w:cs="Times New Roman"/>
          <w:i/>
        </w:rPr>
        <w:t>)</w:t>
      </w:r>
    </w:p>
    <w:p w:rsidR="00B60F48" w:rsidRPr="00866042" w:rsidRDefault="00154822" w:rsidP="000931B8">
      <w:pPr>
        <w:tabs>
          <w:tab w:val="left" w:pos="1890"/>
        </w:tabs>
        <w:spacing w:after="120" w:line="240" w:lineRule="auto"/>
        <w:ind w:left="1080" w:right="51" w:hanging="972"/>
        <w:rPr>
          <w:rFonts w:ascii="Times New Roman" w:hAnsi="Times New Roman" w:cs="Times New Roman"/>
        </w:r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="00DC3BA6" w:rsidRPr="00866042">
        <w:rPr>
          <w:rFonts w:ascii="Times New Roman" w:eastAsia="Arial" w:hAnsi="Times New Roman" w:cs="Times New Roman"/>
        </w:rPr>
        <w:t>4</w:t>
      </w:r>
      <w:r w:rsidR="00B947C9" w:rsidRPr="00866042">
        <w:rPr>
          <w:rFonts w:ascii="Times New Roman" w:eastAsia="Arial" w:hAnsi="Times New Roman" w:cs="Times New Roman"/>
        </w:rPr>
        <w:t xml:space="preserve"> </w:t>
      </w:r>
      <w:r w:rsidR="00DB4717" w:rsidRPr="00866042">
        <w:rPr>
          <w:rFonts w:ascii="Times New Roman" w:eastAsia="Arial" w:hAnsi="Times New Roman" w:cs="Times New Roman"/>
        </w:rPr>
        <w:t xml:space="preserve"> </w:t>
      </w:r>
      <w:r w:rsidR="00A50E66">
        <w:rPr>
          <w:rFonts w:ascii="Times New Roman" w:eastAsia="Arial" w:hAnsi="Times New Roman" w:cs="Times New Roman"/>
        </w:rPr>
        <w:tab/>
      </w:r>
      <w:r w:rsidR="00C4048D">
        <w:rPr>
          <w:rFonts w:ascii="Times New Roman" w:eastAsia="Arial" w:hAnsi="Times New Roman" w:cs="Times New Roman"/>
        </w:rPr>
        <w:tab/>
      </w:r>
      <w:r w:rsidR="00F163A2">
        <w:rPr>
          <w:rFonts w:ascii="Times New Roman" w:eastAsia="Arial" w:hAnsi="Times New Roman" w:cs="Times New Roman"/>
        </w:rPr>
        <w:t>D</w:t>
      </w:r>
      <w:r w:rsidR="00652486" w:rsidRPr="00866042">
        <w:rPr>
          <w:rFonts w:ascii="Times New Roman" w:eastAsia="Arial" w:hAnsi="Times New Roman" w:cs="Times New Roman"/>
        </w:rPr>
        <w:t>epartment</w:t>
      </w:r>
      <w:r w:rsidR="00C4048D">
        <w:rPr>
          <w:rFonts w:ascii="Times New Roman" w:eastAsia="Arial" w:hAnsi="Times New Roman" w:cs="Times New Roman"/>
        </w:rPr>
        <w:t xml:space="preserve"> and/or discipline</w:t>
      </w:r>
      <w:r w:rsidR="00B947C9" w:rsidRPr="00866042">
        <w:rPr>
          <w:rFonts w:ascii="Times New Roman" w:eastAsia="Arial" w:hAnsi="Times New Roman" w:cs="Times New Roman"/>
        </w:rPr>
        <w:t xml:space="preserve"> </w:t>
      </w:r>
      <w:r w:rsidR="00DB4717" w:rsidRPr="00866042">
        <w:rPr>
          <w:rFonts w:ascii="Times New Roman" w:eastAsia="Arial" w:hAnsi="Times New Roman" w:cs="Times New Roman"/>
          <w:spacing w:val="-5"/>
        </w:rPr>
        <w:t>f</w:t>
      </w:r>
      <w:r w:rsidR="00DC3BA6" w:rsidRPr="00866042">
        <w:rPr>
          <w:rFonts w:ascii="Times New Roman" w:eastAsia="Arial" w:hAnsi="Times New Roman" w:cs="Times New Roman"/>
        </w:rPr>
        <w:t>aculty</w:t>
      </w:r>
      <w:r w:rsidR="00713A51" w:rsidRPr="00866042">
        <w:rPr>
          <w:rFonts w:ascii="Times New Roman" w:eastAsia="Arial" w:hAnsi="Times New Roman" w:cs="Times New Roman"/>
        </w:rPr>
        <w:t xml:space="preserve"> </w:t>
      </w:r>
      <w:r w:rsidR="00DB4717" w:rsidRPr="00866042">
        <w:rPr>
          <w:rFonts w:ascii="Times New Roman" w:eastAsia="Arial" w:hAnsi="Times New Roman" w:cs="Times New Roman"/>
        </w:rPr>
        <w:t xml:space="preserve">review the </w:t>
      </w:r>
      <w:r w:rsidR="00652486" w:rsidRPr="00866042">
        <w:rPr>
          <w:rFonts w:ascii="Times New Roman" w:eastAsia="Arial" w:hAnsi="Times New Roman" w:cs="Times New Roman"/>
        </w:rPr>
        <w:t xml:space="preserve">proposal </w:t>
      </w:r>
      <w:r w:rsidR="00B81E38" w:rsidRPr="00866042">
        <w:rPr>
          <w:rFonts w:ascii="Times New Roman" w:eastAsia="Arial" w:hAnsi="Times New Roman" w:cs="Times New Roman"/>
        </w:rPr>
        <w:t xml:space="preserve">and may submit comments, </w:t>
      </w:r>
      <w:r w:rsidR="00C63446">
        <w:rPr>
          <w:rFonts w:ascii="Times New Roman" w:eastAsia="Arial" w:hAnsi="Times New Roman" w:cs="Times New Roman"/>
        </w:rPr>
        <w:tab/>
      </w:r>
      <w:r w:rsidR="00B81E38" w:rsidRPr="00866042">
        <w:rPr>
          <w:rFonts w:ascii="Times New Roman" w:eastAsia="Arial" w:hAnsi="Times New Roman" w:cs="Times New Roman"/>
        </w:rPr>
        <w:t>suggestions, etc.</w:t>
      </w:r>
      <w:r w:rsidR="00252A85" w:rsidRPr="00866042">
        <w:rPr>
          <w:rFonts w:ascii="Times New Roman" w:eastAsia="Arial" w:hAnsi="Times New Roman" w:cs="Times New Roman"/>
        </w:rPr>
        <w:t xml:space="preserve"> </w:t>
      </w:r>
    </w:p>
    <w:p w:rsidR="00252A85" w:rsidRPr="00EA3FF0" w:rsidRDefault="00252A85" w:rsidP="00EA3FF0">
      <w:pPr>
        <w:tabs>
          <w:tab w:val="left" w:pos="1890"/>
        </w:tabs>
        <w:spacing w:after="120" w:line="240" w:lineRule="auto"/>
        <w:ind w:left="1080" w:right="403" w:hanging="360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 xml:space="preserve"> </w:t>
      </w:r>
      <w:r w:rsidR="00B81E38" w:rsidRPr="00866042">
        <w:rPr>
          <w:rFonts w:ascii="Times New Roman" w:eastAsia="Arial" w:hAnsi="Times New Roman" w:cs="Times New Roman"/>
        </w:rPr>
        <w:tab/>
      </w:r>
      <w:r w:rsidR="00C63446">
        <w:rPr>
          <w:rFonts w:ascii="Times New Roman" w:eastAsia="Arial" w:hAnsi="Times New Roman" w:cs="Times New Roman"/>
        </w:rPr>
        <w:tab/>
      </w:r>
      <w:r w:rsidR="00C4048D">
        <w:rPr>
          <w:rFonts w:ascii="Times New Roman" w:eastAsia="Arial" w:hAnsi="Times New Roman" w:cs="Times New Roman"/>
        </w:rPr>
        <w:t>D</w:t>
      </w:r>
      <w:r w:rsidR="00C4048D" w:rsidRPr="00EA3FF0">
        <w:rPr>
          <w:rFonts w:ascii="Times New Roman" w:eastAsia="Arial" w:hAnsi="Times New Roman" w:cs="Times New Roman"/>
        </w:rPr>
        <w:t xml:space="preserve">ept. Dean </w:t>
      </w:r>
      <w:r w:rsidR="0073095C">
        <w:rPr>
          <w:rFonts w:ascii="Times New Roman" w:eastAsia="Arial" w:hAnsi="Times New Roman" w:cs="Times New Roman"/>
        </w:rPr>
        <w:t xml:space="preserve">acknowledges his/her involvement in the </w:t>
      </w:r>
      <w:r w:rsidR="005339F4" w:rsidRPr="00EA3FF0">
        <w:rPr>
          <w:rFonts w:ascii="Times New Roman" w:eastAsia="Arial" w:hAnsi="Times New Roman" w:cs="Times New Roman"/>
        </w:rPr>
        <w:t>proposal</w:t>
      </w:r>
      <w:r w:rsidR="0073095C">
        <w:rPr>
          <w:rFonts w:ascii="Times New Roman" w:eastAsia="Arial" w:hAnsi="Times New Roman" w:cs="Times New Roman"/>
        </w:rPr>
        <w:t xml:space="preserve"> process; </w:t>
      </w:r>
      <w:r w:rsidR="00F163A2" w:rsidRPr="00EA3FF0">
        <w:rPr>
          <w:rFonts w:ascii="Times New Roman" w:hAnsi="Times New Roman" w:cs="Times New Roman"/>
        </w:rPr>
        <w:t xml:space="preserve">assigns T.O.P. </w:t>
      </w:r>
      <w:r w:rsidR="00976A4B">
        <w:rPr>
          <w:rFonts w:ascii="Times New Roman" w:hAnsi="Times New Roman" w:cs="Times New Roman"/>
        </w:rPr>
        <w:tab/>
      </w:r>
      <w:proofErr w:type="gramStart"/>
      <w:r w:rsidR="00F163A2" w:rsidRPr="00EA3FF0">
        <w:rPr>
          <w:rFonts w:ascii="Times New Roman" w:hAnsi="Times New Roman" w:cs="Times New Roman"/>
        </w:rPr>
        <w:t>and</w:t>
      </w:r>
      <w:proofErr w:type="gramEnd"/>
      <w:r w:rsidR="00F163A2" w:rsidRPr="00EA3FF0">
        <w:rPr>
          <w:rFonts w:ascii="Times New Roman" w:hAnsi="Times New Roman" w:cs="Times New Roman"/>
        </w:rPr>
        <w:t xml:space="preserve"> SAM codes to courses/programs</w:t>
      </w:r>
      <w:r w:rsidR="0073095C">
        <w:rPr>
          <w:rFonts w:ascii="Times New Roman" w:hAnsi="Times New Roman" w:cs="Times New Roman"/>
        </w:rPr>
        <w:t>, and m</w:t>
      </w:r>
      <w:r w:rsidR="00EA3FF0" w:rsidRPr="00EA3FF0">
        <w:rPr>
          <w:rFonts w:ascii="Times New Roman" w:hAnsi="Times New Roman" w:cs="Times New Roman"/>
        </w:rPr>
        <w:t>ay recommend a proposal for</w:t>
      </w:r>
      <w:r w:rsidR="0073095C">
        <w:rPr>
          <w:rFonts w:ascii="Times New Roman" w:hAnsi="Times New Roman" w:cs="Times New Roman"/>
        </w:rPr>
        <w:t xml:space="preserve"> AP&amp;P </w:t>
      </w:r>
      <w:r w:rsidR="00976A4B">
        <w:rPr>
          <w:rFonts w:ascii="Times New Roman" w:hAnsi="Times New Roman" w:cs="Times New Roman"/>
        </w:rPr>
        <w:tab/>
      </w:r>
      <w:r w:rsidR="00EA3FF0" w:rsidRPr="00EA3FF0">
        <w:rPr>
          <w:rFonts w:ascii="Times New Roman" w:hAnsi="Times New Roman" w:cs="Times New Roman"/>
        </w:rPr>
        <w:t>review or include minority report</w:t>
      </w:r>
      <w:r w:rsidR="00CD18CB">
        <w:rPr>
          <w:rFonts w:ascii="Times New Roman" w:hAnsi="Times New Roman" w:cs="Times New Roman"/>
        </w:rPr>
        <w:t>; forwards proposal to the next level</w:t>
      </w:r>
      <w:r w:rsidR="008F212B">
        <w:rPr>
          <w:rFonts w:ascii="Times New Roman" w:hAnsi="Times New Roman" w:cs="Times New Roman"/>
        </w:rPr>
        <w:t>.</w:t>
      </w:r>
    </w:p>
    <w:p w:rsidR="00F163A2" w:rsidRDefault="00F163A2" w:rsidP="00F163A2">
      <w:pPr>
        <w:tabs>
          <w:tab w:val="left" w:pos="1890"/>
        </w:tabs>
        <w:spacing w:after="120" w:line="240" w:lineRule="auto"/>
        <w:ind w:left="1080" w:right="400" w:hanging="360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  <w:spacing w:val="40"/>
        </w:rPr>
        <w:tab/>
      </w:r>
      <w:r w:rsidR="00C63446">
        <w:rPr>
          <w:rFonts w:ascii="Times New Roman" w:eastAsia="Arial" w:hAnsi="Times New Roman" w:cs="Times New Roman"/>
          <w:spacing w:val="40"/>
        </w:rPr>
        <w:tab/>
      </w:r>
      <w:r w:rsidRPr="00866042">
        <w:rPr>
          <w:rFonts w:ascii="Times New Roman" w:eastAsia="Arial" w:hAnsi="Times New Roman" w:cs="Times New Roman"/>
        </w:rPr>
        <w:t xml:space="preserve">Dept. </w:t>
      </w:r>
      <w:proofErr w:type="gramStart"/>
      <w:r w:rsidRPr="00866042">
        <w:rPr>
          <w:rFonts w:ascii="Times New Roman" w:eastAsia="Arial" w:hAnsi="Times New Roman" w:cs="Times New Roman"/>
        </w:rPr>
        <w:t xml:space="preserve">Chair </w:t>
      </w:r>
      <w:r w:rsidR="00EA3FF0">
        <w:rPr>
          <w:rFonts w:ascii="Times New Roman" w:eastAsia="Arial" w:hAnsi="Times New Roman" w:cs="Times New Roman"/>
        </w:rPr>
        <w:t xml:space="preserve"> assists</w:t>
      </w:r>
      <w:proofErr w:type="gramEnd"/>
      <w:r w:rsidR="00EA3FF0">
        <w:rPr>
          <w:rFonts w:ascii="Times New Roman" w:eastAsia="Arial" w:hAnsi="Times New Roman" w:cs="Times New Roman"/>
        </w:rPr>
        <w:t xml:space="preserve"> faculty initiators </w:t>
      </w:r>
      <w:r w:rsidR="00380AF8">
        <w:rPr>
          <w:rFonts w:ascii="Times New Roman" w:eastAsia="Arial" w:hAnsi="Times New Roman" w:cs="Times New Roman"/>
        </w:rPr>
        <w:t xml:space="preserve">in the proposal process </w:t>
      </w:r>
      <w:r w:rsidR="00EA3FF0">
        <w:rPr>
          <w:rFonts w:ascii="Times New Roman" w:eastAsia="Arial" w:hAnsi="Times New Roman" w:cs="Times New Roman"/>
        </w:rPr>
        <w:t xml:space="preserve">as needed and reviews the </w:t>
      </w:r>
      <w:r w:rsidR="00CD18CB">
        <w:rPr>
          <w:rFonts w:ascii="Times New Roman" w:eastAsia="Arial" w:hAnsi="Times New Roman" w:cs="Times New Roman"/>
        </w:rPr>
        <w:tab/>
      </w:r>
      <w:r w:rsidR="00EA3FF0">
        <w:rPr>
          <w:rFonts w:ascii="Times New Roman" w:eastAsia="Arial" w:hAnsi="Times New Roman" w:cs="Times New Roman"/>
        </w:rPr>
        <w:t>proposal</w:t>
      </w:r>
      <w:r w:rsidR="0073095C">
        <w:rPr>
          <w:rFonts w:ascii="Times New Roman" w:eastAsia="Arial" w:hAnsi="Times New Roman" w:cs="Times New Roman"/>
        </w:rPr>
        <w:t xml:space="preserve">; </w:t>
      </w:r>
      <w:r w:rsidR="00EA3FF0">
        <w:rPr>
          <w:rFonts w:ascii="Times New Roman" w:eastAsia="Arial" w:hAnsi="Times New Roman" w:cs="Times New Roman"/>
        </w:rPr>
        <w:t xml:space="preserve"> </w:t>
      </w:r>
      <w:r w:rsidR="00CD18CB">
        <w:rPr>
          <w:rFonts w:ascii="Times New Roman" w:eastAsia="Arial" w:hAnsi="Times New Roman" w:cs="Times New Roman"/>
        </w:rPr>
        <w:t xml:space="preserve">conducts and </w:t>
      </w:r>
      <w:r w:rsidRPr="00866042">
        <w:rPr>
          <w:rFonts w:ascii="Times New Roman" w:eastAsia="Arial" w:hAnsi="Times New Roman" w:cs="Times New Roman"/>
        </w:rPr>
        <w:t>records</w:t>
      </w:r>
      <w:r w:rsidR="00380AF8">
        <w:rPr>
          <w:rFonts w:ascii="Times New Roman" w:eastAsia="Arial" w:hAnsi="Times New Roman" w:cs="Times New Roman"/>
        </w:rPr>
        <w:t xml:space="preserve"> </w:t>
      </w:r>
      <w:r w:rsidR="0073095C">
        <w:rPr>
          <w:rFonts w:ascii="Times New Roman" w:eastAsia="Arial" w:hAnsi="Times New Roman" w:cs="Times New Roman"/>
        </w:rPr>
        <w:t xml:space="preserve">department </w:t>
      </w:r>
      <w:r w:rsidRPr="00866042">
        <w:rPr>
          <w:rFonts w:ascii="Times New Roman" w:eastAsia="Arial" w:hAnsi="Times New Roman" w:cs="Times New Roman"/>
        </w:rPr>
        <w:t>vote</w:t>
      </w:r>
      <w:r w:rsidR="00CD18CB">
        <w:rPr>
          <w:rFonts w:ascii="Times New Roman" w:eastAsia="Arial" w:hAnsi="Times New Roman" w:cs="Times New Roman"/>
        </w:rPr>
        <w:t xml:space="preserve">; considers course/program proposal </w:t>
      </w:r>
      <w:r w:rsidR="00CD18CB">
        <w:rPr>
          <w:rFonts w:ascii="Times New Roman" w:eastAsia="Arial" w:hAnsi="Times New Roman" w:cs="Times New Roman"/>
        </w:rPr>
        <w:tab/>
        <w:t>impact</w:t>
      </w:r>
      <w:r w:rsidR="00442F21">
        <w:rPr>
          <w:rFonts w:ascii="Times New Roman" w:eastAsia="Arial" w:hAnsi="Times New Roman" w:cs="Times New Roman"/>
        </w:rPr>
        <w:t xml:space="preserve"> on</w:t>
      </w:r>
      <w:r w:rsidR="00CD18CB">
        <w:rPr>
          <w:rFonts w:ascii="Times New Roman" w:eastAsia="Arial" w:hAnsi="Times New Roman" w:cs="Times New Roman"/>
        </w:rPr>
        <w:t xml:space="preserve"> scheduling. </w:t>
      </w:r>
      <w:r w:rsidR="00CD18CB">
        <w:rPr>
          <w:rFonts w:ascii="Times New Roman" w:eastAsia="Arial" w:hAnsi="Times New Roman" w:cs="Times New Roman"/>
        </w:rPr>
        <w:tab/>
      </w:r>
    </w:p>
    <w:p w:rsidR="00B60F48" w:rsidRPr="00866042" w:rsidRDefault="00566CEC" w:rsidP="005A1E86">
      <w:pPr>
        <w:tabs>
          <w:tab w:val="left" w:pos="1890"/>
        </w:tabs>
        <w:spacing w:after="120" w:line="240" w:lineRule="auto"/>
        <w:ind w:left="1080" w:right="403" w:hanging="990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  <w:spacing w:val="-5"/>
        </w:rPr>
        <w:tab/>
      </w:r>
      <w:r w:rsidR="00D6385C">
        <w:rPr>
          <w:rFonts w:ascii="Times New Roman" w:eastAsia="Arial" w:hAnsi="Times New Roman" w:cs="Times New Roman"/>
          <w:spacing w:val="-5"/>
        </w:rPr>
        <w:tab/>
      </w:r>
    </w:p>
    <w:p w:rsidR="00380AF8" w:rsidRDefault="00D6385C" w:rsidP="002A4C72">
      <w:pPr>
        <w:tabs>
          <w:tab w:val="left" w:pos="90"/>
          <w:tab w:val="left" w:pos="1890"/>
        </w:tabs>
        <w:spacing w:after="120" w:line="240" w:lineRule="auto"/>
        <w:ind w:left="90" w:right="-20" w:firstLine="18"/>
        <w:rPr>
          <w:rFonts w:ascii="Times New Roman" w:eastAsia="Arial" w:hAnsi="Times New Roman" w:cs="Times New Roman"/>
          <w:spacing w:val="-5"/>
        </w:rPr>
      </w:pPr>
      <w:r>
        <w:rPr>
          <w:rFonts w:ascii="Times New Roman" w:hAnsi="Times New Roman" w:cs="Times New Roman"/>
        </w:rPr>
        <w:lastRenderedPageBreak/>
        <w:t>Level 5</w:t>
      </w:r>
      <w:r w:rsidR="00380AF8">
        <w:rPr>
          <w:rFonts w:ascii="Times New Roman" w:hAnsi="Times New Roman" w:cs="Times New Roman"/>
        </w:rPr>
        <w:tab/>
      </w:r>
      <w:r w:rsidR="00380AF8" w:rsidRPr="00866042">
        <w:rPr>
          <w:rFonts w:ascii="Times New Roman" w:eastAsia="Arial" w:hAnsi="Times New Roman" w:cs="Times New Roman"/>
        </w:rPr>
        <w:t xml:space="preserve">Vice President </w:t>
      </w:r>
      <w:r w:rsidR="00CD18CB">
        <w:rPr>
          <w:rFonts w:ascii="Times New Roman" w:eastAsia="Arial" w:hAnsi="Times New Roman" w:cs="Times New Roman"/>
        </w:rPr>
        <w:t xml:space="preserve">Academic </w:t>
      </w:r>
      <w:proofErr w:type="gramStart"/>
      <w:r w:rsidR="00CD18CB">
        <w:rPr>
          <w:rFonts w:ascii="Times New Roman" w:eastAsia="Arial" w:hAnsi="Times New Roman" w:cs="Times New Roman"/>
        </w:rPr>
        <w:t>Affairs</w:t>
      </w:r>
      <w:r w:rsidR="00380AF8" w:rsidRPr="00866042">
        <w:rPr>
          <w:rFonts w:ascii="Times New Roman" w:eastAsia="Arial" w:hAnsi="Times New Roman" w:cs="Times New Roman"/>
          <w:spacing w:val="-5"/>
        </w:rPr>
        <w:t xml:space="preserve"> </w:t>
      </w:r>
      <w:r w:rsidR="00380AF8">
        <w:rPr>
          <w:rFonts w:ascii="Times New Roman" w:eastAsia="Arial" w:hAnsi="Times New Roman" w:cs="Times New Roman"/>
          <w:spacing w:val="-5"/>
        </w:rPr>
        <w:t xml:space="preserve"> reviews</w:t>
      </w:r>
      <w:proofErr w:type="gramEnd"/>
      <w:r w:rsidR="00380AF8">
        <w:rPr>
          <w:rFonts w:ascii="Times New Roman" w:eastAsia="Arial" w:hAnsi="Times New Roman" w:cs="Times New Roman"/>
          <w:spacing w:val="-5"/>
        </w:rPr>
        <w:t xml:space="preserve"> proposal</w:t>
      </w:r>
      <w:r w:rsidR="00CD18CB">
        <w:rPr>
          <w:rFonts w:ascii="Times New Roman" w:eastAsia="Arial" w:hAnsi="Times New Roman" w:cs="Times New Roman"/>
          <w:spacing w:val="-5"/>
        </w:rPr>
        <w:t>s</w:t>
      </w:r>
      <w:r w:rsidR="007A791D">
        <w:rPr>
          <w:rFonts w:ascii="Times New Roman" w:eastAsia="Arial" w:hAnsi="Times New Roman" w:cs="Times New Roman"/>
          <w:spacing w:val="-5"/>
        </w:rPr>
        <w:t xml:space="preserve"> </w:t>
      </w:r>
      <w:r w:rsidR="00CD18CB">
        <w:rPr>
          <w:rFonts w:ascii="Times New Roman" w:eastAsia="Arial" w:hAnsi="Times New Roman" w:cs="Times New Roman"/>
          <w:spacing w:val="-5"/>
        </w:rPr>
        <w:t>with special attention to need</w:t>
      </w:r>
      <w:r w:rsidR="00442F21">
        <w:rPr>
          <w:rFonts w:ascii="Times New Roman" w:eastAsia="Arial" w:hAnsi="Times New Roman" w:cs="Times New Roman"/>
          <w:spacing w:val="-5"/>
        </w:rPr>
        <w:t xml:space="preserve">, feasibility, </w:t>
      </w:r>
      <w:r w:rsidR="00192EB6">
        <w:rPr>
          <w:rFonts w:ascii="Times New Roman" w:eastAsia="Arial" w:hAnsi="Times New Roman" w:cs="Times New Roman"/>
          <w:spacing w:val="-5"/>
        </w:rPr>
        <w:tab/>
        <w:t xml:space="preserve">quality, and </w:t>
      </w:r>
      <w:r w:rsidR="007A791D">
        <w:rPr>
          <w:rFonts w:ascii="Times New Roman" w:eastAsia="Arial" w:hAnsi="Times New Roman" w:cs="Times New Roman"/>
          <w:spacing w:val="-5"/>
        </w:rPr>
        <w:t>compliance</w:t>
      </w:r>
      <w:r w:rsidR="00442F21">
        <w:rPr>
          <w:rFonts w:ascii="Times New Roman" w:eastAsia="Arial" w:hAnsi="Times New Roman" w:cs="Times New Roman"/>
          <w:spacing w:val="-5"/>
        </w:rPr>
        <w:t xml:space="preserve">; </w:t>
      </w:r>
      <w:r w:rsidR="00CD18CB">
        <w:rPr>
          <w:rFonts w:ascii="Times New Roman" w:eastAsia="Arial" w:hAnsi="Times New Roman" w:cs="Times New Roman"/>
          <w:spacing w:val="-5"/>
        </w:rPr>
        <w:t>may request additional information</w:t>
      </w:r>
      <w:r w:rsidR="00192EB6">
        <w:rPr>
          <w:rFonts w:ascii="Times New Roman" w:eastAsia="Arial" w:hAnsi="Times New Roman" w:cs="Times New Roman"/>
          <w:spacing w:val="-5"/>
        </w:rPr>
        <w:t>. (</w:t>
      </w:r>
      <w:r w:rsidR="00192EB6" w:rsidRPr="00192EB6">
        <w:rPr>
          <w:rFonts w:ascii="Times New Roman" w:eastAsia="Arial" w:hAnsi="Times New Roman" w:cs="Times New Roman"/>
          <w:i/>
          <w:spacing w:val="-5"/>
        </w:rPr>
        <w:t>Current process</w:t>
      </w:r>
      <w:r w:rsidR="00192EB6">
        <w:rPr>
          <w:rFonts w:ascii="Times New Roman" w:eastAsia="Arial" w:hAnsi="Times New Roman" w:cs="Times New Roman"/>
          <w:spacing w:val="-5"/>
        </w:rPr>
        <w:t xml:space="preserve">, </w:t>
      </w:r>
      <w:r w:rsidR="00192EB6" w:rsidRPr="00192EB6">
        <w:rPr>
          <w:rFonts w:ascii="Times New Roman" w:eastAsia="Arial" w:hAnsi="Times New Roman" w:cs="Times New Roman"/>
          <w:i/>
          <w:spacing w:val="-5"/>
        </w:rPr>
        <w:t xml:space="preserve">ref CIO Manual </w:t>
      </w:r>
      <w:r w:rsidR="00192EB6">
        <w:rPr>
          <w:rFonts w:ascii="Times New Roman" w:eastAsia="Arial" w:hAnsi="Times New Roman" w:cs="Times New Roman"/>
          <w:i/>
          <w:spacing w:val="-5"/>
        </w:rPr>
        <w:tab/>
      </w:r>
      <w:r w:rsidR="00192EB6" w:rsidRPr="00192EB6">
        <w:rPr>
          <w:rFonts w:ascii="Times New Roman" w:eastAsia="Arial" w:hAnsi="Times New Roman" w:cs="Times New Roman"/>
          <w:i/>
          <w:spacing w:val="-5"/>
        </w:rPr>
        <w:t>July 16, 2012</w:t>
      </w:r>
      <w:r w:rsidR="00192EB6">
        <w:rPr>
          <w:rFonts w:ascii="Times New Roman" w:eastAsia="Arial" w:hAnsi="Times New Roman" w:cs="Times New Roman"/>
          <w:i/>
          <w:spacing w:val="-5"/>
        </w:rPr>
        <w:t>)</w:t>
      </w:r>
    </w:p>
    <w:p w:rsidR="00B60F48" w:rsidRDefault="00154822" w:rsidP="002A4C72">
      <w:pPr>
        <w:tabs>
          <w:tab w:val="left" w:pos="1080"/>
          <w:tab w:val="left" w:pos="1890"/>
        </w:tabs>
        <w:spacing w:after="120" w:line="240" w:lineRule="auto"/>
        <w:ind w:left="1890" w:right="-42" w:hanging="1800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ab/>
      </w:r>
      <w:r w:rsidR="002A4C72">
        <w:rPr>
          <w:rFonts w:ascii="Times New Roman" w:eastAsia="Arial" w:hAnsi="Times New Roman" w:cs="Times New Roman"/>
        </w:rPr>
        <w:tab/>
      </w:r>
      <w:r w:rsidR="00DC20CD" w:rsidRPr="00866042">
        <w:rPr>
          <w:rFonts w:ascii="Times New Roman" w:eastAsia="Arial" w:hAnsi="Times New Roman" w:cs="Times New Roman"/>
        </w:rPr>
        <w:t xml:space="preserve">AP&amp;P </w:t>
      </w:r>
      <w:proofErr w:type="gramStart"/>
      <w:r w:rsidR="00DC20CD" w:rsidRPr="00866042">
        <w:rPr>
          <w:rFonts w:ascii="Times New Roman" w:eastAsia="Arial" w:hAnsi="Times New Roman" w:cs="Times New Roman"/>
        </w:rPr>
        <w:t xml:space="preserve">Committee </w:t>
      </w:r>
      <w:r w:rsidR="00380AF8">
        <w:rPr>
          <w:rFonts w:ascii="Times New Roman" w:eastAsia="Arial" w:hAnsi="Times New Roman" w:cs="Times New Roman"/>
        </w:rPr>
        <w:t xml:space="preserve"> </w:t>
      </w:r>
      <w:r w:rsidR="00DC20CD" w:rsidRPr="00866042">
        <w:rPr>
          <w:rFonts w:ascii="Times New Roman" w:eastAsia="Arial" w:hAnsi="Times New Roman" w:cs="Times New Roman"/>
        </w:rPr>
        <w:t>reviews</w:t>
      </w:r>
      <w:proofErr w:type="gramEnd"/>
      <w:r w:rsidR="00DC20CD" w:rsidRPr="00866042">
        <w:rPr>
          <w:rFonts w:ascii="Times New Roman" w:eastAsia="Arial" w:hAnsi="Times New Roman" w:cs="Times New Roman"/>
        </w:rPr>
        <w:t xml:space="preserve"> </w:t>
      </w:r>
      <w:r w:rsidR="00641F3C">
        <w:rPr>
          <w:rFonts w:ascii="Times New Roman" w:eastAsia="Arial" w:hAnsi="Times New Roman" w:cs="Times New Roman"/>
        </w:rPr>
        <w:t xml:space="preserve">curriculum </w:t>
      </w:r>
      <w:r w:rsidR="0004053D">
        <w:rPr>
          <w:rFonts w:ascii="Times New Roman" w:eastAsia="Arial" w:hAnsi="Times New Roman" w:cs="Times New Roman"/>
        </w:rPr>
        <w:t xml:space="preserve">proposals </w:t>
      </w:r>
      <w:r w:rsidR="00DC20CD" w:rsidRPr="00866042">
        <w:rPr>
          <w:rFonts w:ascii="Times New Roman" w:eastAsia="Arial" w:hAnsi="Times New Roman" w:cs="Times New Roman"/>
          <w:spacing w:val="-7"/>
        </w:rPr>
        <w:t xml:space="preserve"> </w:t>
      </w:r>
      <w:r w:rsidR="0004053D">
        <w:rPr>
          <w:rFonts w:ascii="Times New Roman" w:eastAsia="Arial" w:hAnsi="Times New Roman" w:cs="Times New Roman"/>
        </w:rPr>
        <w:t>via</w:t>
      </w:r>
      <w:r w:rsidR="00DC20CD" w:rsidRPr="00866042">
        <w:rPr>
          <w:rFonts w:ascii="Times New Roman" w:eastAsia="Arial" w:hAnsi="Times New Roman" w:cs="Times New Roman"/>
        </w:rPr>
        <w:t xml:space="preserve"> </w:t>
      </w:r>
      <w:proofErr w:type="spellStart"/>
      <w:r w:rsidR="00DC20CD" w:rsidRPr="00866042">
        <w:rPr>
          <w:rFonts w:ascii="Times New Roman" w:eastAsia="Arial" w:hAnsi="Times New Roman" w:cs="Times New Roman"/>
        </w:rPr>
        <w:t>CurricU</w:t>
      </w:r>
      <w:r w:rsidR="00F72AB0">
        <w:rPr>
          <w:rFonts w:ascii="Times New Roman" w:eastAsia="Arial" w:hAnsi="Times New Roman" w:cs="Times New Roman"/>
        </w:rPr>
        <w:t>net</w:t>
      </w:r>
      <w:proofErr w:type="spellEnd"/>
      <w:r w:rsidR="0004053D">
        <w:rPr>
          <w:rFonts w:ascii="Times New Roman" w:eastAsia="Arial" w:hAnsi="Times New Roman" w:cs="Times New Roman"/>
        </w:rPr>
        <w:t xml:space="preserve"> in preparation for </w:t>
      </w:r>
      <w:r w:rsidR="000E151A">
        <w:rPr>
          <w:rFonts w:ascii="Times New Roman" w:eastAsia="Arial" w:hAnsi="Times New Roman" w:cs="Times New Roman"/>
        </w:rPr>
        <w:t xml:space="preserve">AP&amp;P </w:t>
      </w:r>
      <w:r w:rsidR="0004053D">
        <w:rPr>
          <w:rFonts w:ascii="Times New Roman" w:eastAsia="Arial" w:hAnsi="Times New Roman" w:cs="Times New Roman"/>
        </w:rPr>
        <w:t>meetings</w:t>
      </w:r>
      <w:r w:rsidR="00D9319F">
        <w:rPr>
          <w:rFonts w:ascii="Times New Roman" w:eastAsia="Arial" w:hAnsi="Times New Roman" w:cs="Times New Roman"/>
        </w:rPr>
        <w:t>;</w:t>
      </w:r>
      <w:r w:rsidR="00380AF8">
        <w:rPr>
          <w:rFonts w:ascii="Times New Roman" w:eastAsia="Arial" w:hAnsi="Times New Roman" w:cs="Times New Roman"/>
        </w:rPr>
        <w:t xml:space="preserve"> </w:t>
      </w:r>
      <w:r w:rsidR="000E151A">
        <w:rPr>
          <w:rFonts w:ascii="Times New Roman" w:eastAsia="Arial" w:hAnsi="Times New Roman" w:cs="Times New Roman"/>
        </w:rPr>
        <w:t>ensures course quality, standards, and integrity of curriculum</w:t>
      </w:r>
      <w:r w:rsidR="00D9319F">
        <w:rPr>
          <w:rFonts w:ascii="Times New Roman" w:eastAsia="Arial" w:hAnsi="Times New Roman" w:cs="Times New Roman"/>
        </w:rPr>
        <w:t>;</w:t>
      </w:r>
      <w:r w:rsidR="0004053D">
        <w:rPr>
          <w:rFonts w:ascii="Times New Roman" w:eastAsia="Arial" w:hAnsi="Times New Roman" w:cs="Times New Roman"/>
        </w:rPr>
        <w:t xml:space="preserve"> </w:t>
      </w:r>
      <w:r w:rsidR="00380AF8">
        <w:rPr>
          <w:rFonts w:ascii="Times New Roman" w:eastAsia="Arial" w:hAnsi="Times New Roman" w:cs="Times New Roman"/>
        </w:rPr>
        <w:t>may requests revisions</w:t>
      </w:r>
      <w:r w:rsidR="00DC20CD" w:rsidRPr="00866042">
        <w:rPr>
          <w:rFonts w:ascii="Times New Roman" w:eastAsia="Arial" w:hAnsi="Times New Roman" w:cs="Times New Roman"/>
          <w:spacing w:val="-10"/>
        </w:rPr>
        <w:t xml:space="preserve"> </w:t>
      </w:r>
      <w:r w:rsidR="00CD18CB">
        <w:rPr>
          <w:rFonts w:ascii="Times New Roman" w:eastAsia="Arial" w:hAnsi="Times New Roman" w:cs="Times New Roman"/>
          <w:spacing w:val="-10"/>
        </w:rPr>
        <w:t>and/or documentation</w:t>
      </w:r>
      <w:r w:rsidR="00D9319F">
        <w:rPr>
          <w:rFonts w:ascii="Times New Roman" w:eastAsia="Arial" w:hAnsi="Times New Roman" w:cs="Times New Roman"/>
          <w:spacing w:val="-10"/>
        </w:rPr>
        <w:t>;</w:t>
      </w:r>
      <w:r w:rsidR="0004053D">
        <w:rPr>
          <w:rFonts w:ascii="Times New Roman" w:eastAsia="Arial" w:hAnsi="Times New Roman" w:cs="Times New Roman"/>
          <w:spacing w:val="-10"/>
        </w:rPr>
        <w:t xml:space="preserve"> </w:t>
      </w:r>
      <w:r w:rsidR="00B947C9" w:rsidRPr="00866042">
        <w:rPr>
          <w:rFonts w:ascii="Times New Roman" w:eastAsia="Arial" w:hAnsi="Times New Roman" w:cs="Times New Roman"/>
        </w:rPr>
        <w:t xml:space="preserve"> meets to </w:t>
      </w:r>
      <w:r w:rsidR="00641F3C">
        <w:rPr>
          <w:rFonts w:ascii="Times New Roman" w:eastAsia="Arial" w:hAnsi="Times New Roman" w:cs="Times New Roman"/>
        </w:rPr>
        <w:t xml:space="preserve">formally </w:t>
      </w:r>
      <w:r w:rsidR="00B947C9" w:rsidRPr="00866042">
        <w:rPr>
          <w:rFonts w:ascii="Times New Roman" w:eastAsia="Arial" w:hAnsi="Times New Roman" w:cs="Times New Roman"/>
        </w:rPr>
        <w:t xml:space="preserve">vote </w:t>
      </w:r>
      <w:r w:rsidR="00463295">
        <w:rPr>
          <w:rFonts w:ascii="Times New Roman" w:eastAsia="Arial" w:hAnsi="Times New Roman" w:cs="Times New Roman"/>
        </w:rPr>
        <w:t>for recommendation</w:t>
      </w:r>
      <w:r w:rsidR="00641F3C">
        <w:rPr>
          <w:rFonts w:ascii="Times New Roman" w:eastAsia="Arial" w:hAnsi="Times New Roman" w:cs="Times New Roman"/>
        </w:rPr>
        <w:t>s</w:t>
      </w:r>
      <w:r w:rsidR="00380AF8" w:rsidRPr="00380AF8">
        <w:rPr>
          <w:rFonts w:ascii="Times New Roman" w:eastAsia="Arial" w:hAnsi="Times New Roman" w:cs="Times New Roman"/>
        </w:rPr>
        <w:t>.</w:t>
      </w:r>
      <w:r w:rsidR="000E151A">
        <w:rPr>
          <w:rFonts w:ascii="Times New Roman" w:eastAsia="Arial" w:hAnsi="Times New Roman" w:cs="Times New Roman"/>
        </w:rPr>
        <w:t xml:space="preserve"> </w:t>
      </w:r>
      <w:r w:rsidR="000E151A" w:rsidRPr="000E151A">
        <w:rPr>
          <w:rFonts w:ascii="Times New Roman" w:eastAsia="Arial" w:hAnsi="Times New Roman" w:cs="Times New Roman"/>
          <w:i/>
        </w:rPr>
        <w:t>(Current process, ref Curriculum Development Handbook,</w:t>
      </w:r>
      <w:r w:rsidR="008F212B">
        <w:rPr>
          <w:rFonts w:ascii="Times New Roman" w:eastAsia="Arial" w:hAnsi="Times New Roman" w:cs="Times New Roman"/>
          <w:i/>
        </w:rPr>
        <w:t xml:space="preserve"> </w:t>
      </w:r>
      <w:r w:rsidR="000E151A" w:rsidRPr="000E151A">
        <w:rPr>
          <w:rFonts w:ascii="Times New Roman" w:eastAsia="Arial" w:hAnsi="Times New Roman" w:cs="Times New Roman"/>
          <w:i/>
        </w:rPr>
        <w:t>Section 1, The AP&amp;P Committee)</w:t>
      </w:r>
    </w:p>
    <w:p w:rsidR="00A50532" w:rsidRPr="002A4C72" w:rsidRDefault="00154822" w:rsidP="00C63446">
      <w:pPr>
        <w:spacing w:after="120" w:line="240" w:lineRule="auto"/>
        <w:ind w:left="1890" w:right="431" w:hanging="1782"/>
        <w:rPr>
          <w:rFonts w:ascii="Times New Roman" w:eastAsia="Arial" w:hAnsi="Times New Roman" w:cs="Times New Roman"/>
        </w:rPr>
        <w:sectPr w:rsidR="00A50532" w:rsidRPr="002A4C72" w:rsidSect="00B947C9">
          <w:pgSz w:w="12240" w:h="15840"/>
          <w:pgMar w:top="900" w:right="1080" w:bottom="810" w:left="1080" w:header="0" w:footer="126" w:gutter="0"/>
          <w:cols w:space="224"/>
          <w:docGrid w:linePitch="299"/>
        </w:sect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="007A791D">
        <w:rPr>
          <w:rFonts w:ascii="Times New Roman" w:eastAsia="Arial" w:hAnsi="Times New Roman" w:cs="Times New Roman"/>
        </w:rPr>
        <w:t>6</w:t>
      </w:r>
      <w:r w:rsidRPr="00866042">
        <w:rPr>
          <w:rFonts w:ascii="Times New Roman" w:eastAsia="Arial" w:hAnsi="Times New Roman" w:cs="Times New Roman"/>
        </w:rPr>
        <w:tab/>
      </w:r>
      <w:r w:rsidR="007A791D">
        <w:rPr>
          <w:rFonts w:ascii="Times New Roman" w:eastAsia="Arial" w:hAnsi="Times New Roman" w:cs="Times New Roman"/>
        </w:rPr>
        <w:t>Academic Affairs</w:t>
      </w:r>
      <w:r w:rsidR="002A4C72">
        <w:rPr>
          <w:rFonts w:ascii="Times New Roman" w:eastAsia="Arial" w:hAnsi="Times New Roman" w:cs="Times New Roman"/>
        </w:rPr>
        <w:t xml:space="preserve"> </w:t>
      </w:r>
      <w:r w:rsidR="007A791D">
        <w:rPr>
          <w:rFonts w:ascii="Times New Roman" w:eastAsia="Arial" w:hAnsi="Times New Roman" w:cs="Times New Roman"/>
        </w:rPr>
        <w:t xml:space="preserve">reviews </w:t>
      </w:r>
      <w:r w:rsidR="009D4B01">
        <w:rPr>
          <w:rFonts w:ascii="Times New Roman" w:eastAsia="Arial" w:hAnsi="Times New Roman" w:cs="Times New Roman"/>
        </w:rPr>
        <w:t xml:space="preserve">recommended proposals and prepares </w:t>
      </w:r>
      <w:r w:rsidR="001A0AA2" w:rsidRPr="00866042">
        <w:rPr>
          <w:rFonts w:ascii="Times New Roman" w:eastAsia="Arial" w:hAnsi="Times New Roman" w:cs="Times New Roman"/>
        </w:rPr>
        <w:t>summary report</w:t>
      </w:r>
      <w:r w:rsidR="00463295">
        <w:rPr>
          <w:rFonts w:ascii="Times New Roman" w:eastAsia="Arial" w:hAnsi="Times New Roman" w:cs="Times New Roman"/>
        </w:rPr>
        <w:t xml:space="preserve"> to</w:t>
      </w:r>
      <w:r w:rsidR="008E60EF">
        <w:rPr>
          <w:rFonts w:ascii="Times New Roman" w:eastAsia="Arial" w:hAnsi="Times New Roman" w:cs="Times New Roman"/>
        </w:rPr>
        <w:t xml:space="preserve"> </w:t>
      </w:r>
      <w:r w:rsidR="00463295">
        <w:rPr>
          <w:rFonts w:ascii="Times New Roman" w:eastAsia="Arial" w:hAnsi="Times New Roman" w:cs="Times New Roman"/>
        </w:rPr>
        <w:t xml:space="preserve">Academic </w:t>
      </w:r>
      <w:r w:rsidR="008E60EF">
        <w:rPr>
          <w:rFonts w:ascii="Times New Roman" w:eastAsia="Arial" w:hAnsi="Times New Roman" w:cs="Times New Roman"/>
        </w:rPr>
        <w:t>Senate and Board</w:t>
      </w:r>
      <w:r w:rsidR="00463295">
        <w:rPr>
          <w:rFonts w:ascii="Times New Roman" w:eastAsia="Arial" w:hAnsi="Times New Roman" w:cs="Times New Roman"/>
        </w:rPr>
        <w:t xml:space="preserve"> of Trustees for</w:t>
      </w:r>
      <w:r w:rsidR="008E60EF">
        <w:rPr>
          <w:rFonts w:ascii="Times New Roman" w:eastAsia="Arial" w:hAnsi="Times New Roman" w:cs="Times New Roman"/>
        </w:rPr>
        <w:t xml:space="preserve"> approval</w:t>
      </w:r>
      <w:r w:rsidR="00463295">
        <w:rPr>
          <w:rFonts w:ascii="Times New Roman" w:eastAsia="Arial" w:hAnsi="Times New Roman" w:cs="Times New Roman"/>
        </w:rPr>
        <w:t xml:space="preserve">; </w:t>
      </w:r>
      <w:r w:rsidR="009D4B01">
        <w:rPr>
          <w:rFonts w:ascii="Times New Roman" w:eastAsia="Arial" w:hAnsi="Times New Roman" w:cs="Times New Roman"/>
        </w:rPr>
        <w:t>prep</w:t>
      </w:r>
      <w:r w:rsidR="008E60EF">
        <w:rPr>
          <w:rFonts w:ascii="Times New Roman" w:eastAsia="Arial" w:hAnsi="Times New Roman" w:cs="Times New Roman"/>
        </w:rPr>
        <w:t>ares proposals for submission to</w:t>
      </w:r>
      <w:r w:rsidR="00C63446">
        <w:rPr>
          <w:rFonts w:ascii="Times New Roman" w:eastAsia="Arial" w:hAnsi="Times New Roman" w:cs="Times New Roman"/>
        </w:rPr>
        <w:t xml:space="preserve"> </w:t>
      </w:r>
      <w:r w:rsidR="008E60EF">
        <w:rPr>
          <w:rFonts w:ascii="Times New Roman" w:eastAsia="Arial" w:hAnsi="Times New Roman" w:cs="Times New Roman"/>
        </w:rPr>
        <w:t>Chancellor’s Office</w:t>
      </w:r>
      <w:r w:rsidR="00463295">
        <w:rPr>
          <w:rFonts w:ascii="Times New Roman" w:eastAsia="Arial" w:hAnsi="Times New Roman" w:cs="Times New Roman"/>
        </w:rPr>
        <w:t>; forwards approved curriculum to appropriate departments.</w:t>
      </w:r>
    </w:p>
    <w:p w:rsidR="001B3B11" w:rsidRPr="00866042" w:rsidRDefault="001B3B11" w:rsidP="001111B0">
      <w:pPr>
        <w:spacing w:before="79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66042">
        <w:rPr>
          <w:rFonts w:ascii="Arial" w:eastAsia="Arial" w:hAnsi="Arial" w:cs="Arial"/>
          <w:b/>
          <w:bCs/>
          <w:sz w:val="20"/>
          <w:szCs w:val="20"/>
        </w:rPr>
        <w:lastRenderedPageBreak/>
        <w:t>Minor Re</w:t>
      </w:r>
      <w:r w:rsidRPr="00866042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866042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Pr="00866042">
        <w:rPr>
          <w:rFonts w:ascii="Arial" w:eastAsia="Arial" w:hAnsi="Arial" w:cs="Arial"/>
          <w:b/>
          <w:bCs/>
          <w:sz w:val="20"/>
          <w:szCs w:val="20"/>
        </w:rPr>
        <w:t>sion Process</w:t>
      </w:r>
    </w:p>
    <w:p w:rsidR="001B3B11" w:rsidRPr="00866042" w:rsidRDefault="001B3B11" w:rsidP="001B3B11">
      <w:pPr>
        <w:spacing w:before="4" w:after="0" w:line="170" w:lineRule="exact"/>
        <w:rPr>
          <w:sz w:val="17"/>
          <w:szCs w:val="17"/>
        </w:rPr>
      </w:pPr>
    </w:p>
    <w:p w:rsidR="001B3B11" w:rsidRPr="00866042" w:rsidRDefault="001B3B11" w:rsidP="001B3B11">
      <w:pPr>
        <w:tabs>
          <w:tab w:val="left" w:pos="1080"/>
        </w:tabs>
        <w:spacing w:after="60" w:line="240" w:lineRule="auto"/>
        <w:ind w:left="1080" w:right="-20" w:hanging="972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Pr="00866042">
        <w:rPr>
          <w:rFonts w:ascii="Times New Roman" w:eastAsia="Arial" w:hAnsi="Times New Roman" w:cs="Times New Roman"/>
        </w:rPr>
        <w:t>1</w:t>
      </w:r>
      <w:r w:rsidRPr="00866042">
        <w:rPr>
          <w:rFonts w:ascii="Times New Roman" w:eastAsia="Arial" w:hAnsi="Times New Roman" w:cs="Times New Roman"/>
        </w:rPr>
        <w:tab/>
        <w:t>Faculty</w:t>
      </w:r>
      <w:r w:rsidRPr="00866042">
        <w:rPr>
          <w:rFonts w:ascii="Times New Roman" w:eastAsia="Arial" w:hAnsi="Times New Roman" w:cs="Times New Roman"/>
          <w:spacing w:val="-6"/>
        </w:rPr>
        <w:t xml:space="preserve"> </w:t>
      </w:r>
      <w:r w:rsidRPr="00866042">
        <w:rPr>
          <w:rFonts w:ascii="Times New Roman" w:eastAsia="Arial" w:hAnsi="Times New Roman" w:cs="Times New Roman"/>
        </w:rPr>
        <w:t>Originat</w:t>
      </w:r>
      <w:r w:rsidRPr="00866042">
        <w:rPr>
          <w:rFonts w:ascii="Times New Roman" w:eastAsia="Arial" w:hAnsi="Times New Roman" w:cs="Times New Roman"/>
          <w:spacing w:val="1"/>
        </w:rPr>
        <w:t>o</w:t>
      </w:r>
      <w:r w:rsidRPr="00866042">
        <w:rPr>
          <w:rFonts w:ascii="Times New Roman" w:eastAsia="Arial" w:hAnsi="Times New Roman" w:cs="Times New Roman"/>
        </w:rPr>
        <w:t>r</w:t>
      </w:r>
      <w:r w:rsidRPr="00866042">
        <w:rPr>
          <w:rFonts w:ascii="Times New Roman" w:eastAsia="Arial" w:hAnsi="Times New Roman" w:cs="Times New Roman"/>
          <w:spacing w:val="-7"/>
        </w:rPr>
        <w:t xml:space="preserve"> after collaboration with </w:t>
      </w:r>
      <w:r w:rsidR="007A3766" w:rsidRPr="00866042">
        <w:rPr>
          <w:rFonts w:ascii="Times New Roman" w:eastAsia="Arial" w:hAnsi="Times New Roman" w:cs="Times New Roman"/>
          <w:spacing w:val="-7"/>
        </w:rPr>
        <w:t xml:space="preserve">faculty </w:t>
      </w:r>
      <w:r w:rsidRPr="00866042">
        <w:rPr>
          <w:rFonts w:ascii="Times New Roman" w:eastAsia="Arial" w:hAnsi="Times New Roman" w:cs="Times New Roman"/>
          <w:spacing w:val="-7"/>
        </w:rPr>
        <w:t xml:space="preserve">peers and department </w:t>
      </w:r>
      <w:proofErr w:type="gramStart"/>
      <w:r w:rsidRPr="00866042">
        <w:rPr>
          <w:rFonts w:ascii="Times New Roman" w:eastAsia="Arial" w:hAnsi="Times New Roman" w:cs="Times New Roman"/>
          <w:spacing w:val="-7"/>
        </w:rPr>
        <w:t>dean,</w:t>
      </w:r>
      <w:proofErr w:type="gramEnd"/>
      <w:r w:rsidRPr="00866042">
        <w:rPr>
          <w:rFonts w:ascii="Times New Roman" w:eastAsia="Arial" w:hAnsi="Times New Roman" w:cs="Times New Roman"/>
          <w:spacing w:val="-7"/>
        </w:rPr>
        <w:t xml:space="preserve"> </w:t>
      </w:r>
      <w:r w:rsidRPr="00866042">
        <w:rPr>
          <w:rFonts w:ascii="Times New Roman" w:eastAsia="Arial" w:hAnsi="Times New Roman" w:cs="Times New Roman"/>
        </w:rPr>
        <w:t>completes</w:t>
      </w:r>
      <w:r w:rsidRPr="00866042">
        <w:rPr>
          <w:rFonts w:ascii="Times New Roman" w:eastAsia="Arial" w:hAnsi="Times New Roman" w:cs="Times New Roman"/>
          <w:spacing w:val="-9"/>
        </w:rPr>
        <w:t xml:space="preserve"> </w:t>
      </w:r>
      <w:r w:rsidRPr="00866042">
        <w:rPr>
          <w:rFonts w:ascii="Times New Roman" w:eastAsia="Arial" w:hAnsi="Times New Roman" w:cs="Times New Roman"/>
        </w:rPr>
        <w:t>all</w:t>
      </w:r>
      <w:r w:rsidRPr="00866042">
        <w:rPr>
          <w:rFonts w:ascii="Times New Roman" w:eastAsia="Arial" w:hAnsi="Times New Roman" w:cs="Times New Roman"/>
          <w:spacing w:val="-2"/>
        </w:rPr>
        <w:t xml:space="preserve"> </w:t>
      </w:r>
      <w:r w:rsidRPr="00866042">
        <w:rPr>
          <w:rFonts w:ascii="Times New Roman" w:eastAsia="Arial" w:hAnsi="Times New Roman" w:cs="Times New Roman"/>
        </w:rPr>
        <w:t>screens in CNET</w:t>
      </w:r>
      <w:r w:rsidR="003E4EF1">
        <w:rPr>
          <w:rFonts w:ascii="Times New Roman" w:eastAsia="Arial" w:hAnsi="Times New Roman" w:cs="Times New Roman"/>
          <w:spacing w:val="1"/>
        </w:rPr>
        <w:t xml:space="preserve"> and submits proposal</w:t>
      </w:r>
      <w:r w:rsidRPr="00866042">
        <w:rPr>
          <w:rFonts w:ascii="Times New Roman" w:eastAsia="Arial" w:hAnsi="Times New Roman" w:cs="Times New Roman"/>
        </w:rPr>
        <w:t>.</w:t>
      </w:r>
    </w:p>
    <w:p w:rsidR="001B3B11" w:rsidRPr="00866042" w:rsidRDefault="001B3B11" w:rsidP="001B3B11">
      <w:pPr>
        <w:tabs>
          <w:tab w:val="left" w:pos="1080"/>
        </w:tabs>
        <w:spacing w:after="60" w:line="240" w:lineRule="auto"/>
        <w:ind w:left="1080" w:right="28" w:hanging="972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ab/>
      </w:r>
    </w:p>
    <w:p w:rsidR="003E4EF1" w:rsidRDefault="001111B0" w:rsidP="00C63446">
      <w:pPr>
        <w:tabs>
          <w:tab w:val="left" w:pos="1080"/>
        </w:tabs>
        <w:spacing w:after="120" w:line="240" w:lineRule="auto"/>
        <w:ind w:left="1094" w:right="29" w:hanging="979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="0002135E">
        <w:rPr>
          <w:rFonts w:ascii="Times New Roman" w:eastAsia="Arial" w:hAnsi="Times New Roman" w:cs="Times New Roman"/>
        </w:rPr>
        <w:t>2</w:t>
      </w:r>
      <w:r w:rsidR="0002135E" w:rsidRPr="00866042">
        <w:rPr>
          <w:rFonts w:ascii="Times New Roman" w:eastAsia="Arial" w:hAnsi="Times New Roman" w:cs="Times New Roman"/>
          <w:spacing w:val="40"/>
        </w:rPr>
        <w:t xml:space="preserve">  </w:t>
      </w:r>
      <w:r w:rsidR="00C63446">
        <w:rPr>
          <w:rFonts w:ascii="Times New Roman" w:eastAsia="Arial" w:hAnsi="Times New Roman" w:cs="Times New Roman"/>
          <w:spacing w:val="40"/>
        </w:rPr>
        <w:tab/>
      </w:r>
      <w:r w:rsidRPr="00866042">
        <w:rPr>
          <w:rFonts w:ascii="Times New Roman" w:eastAsia="Arial" w:hAnsi="Times New Roman" w:cs="Times New Roman"/>
        </w:rPr>
        <w:t>AP&amp;P Rep reviews</w:t>
      </w:r>
      <w:r w:rsidRPr="00866042">
        <w:rPr>
          <w:rFonts w:ascii="Times New Roman" w:eastAsia="Arial" w:hAnsi="Times New Roman" w:cs="Times New Roman"/>
          <w:spacing w:val="-6"/>
        </w:rPr>
        <w:t xml:space="preserve"> </w:t>
      </w:r>
      <w:r w:rsidRPr="00866042">
        <w:rPr>
          <w:rFonts w:ascii="Times New Roman" w:eastAsia="Arial" w:hAnsi="Times New Roman" w:cs="Times New Roman"/>
        </w:rPr>
        <w:t>t</w:t>
      </w:r>
      <w:r w:rsidRPr="00866042">
        <w:rPr>
          <w:rFonts w:ascii="Times New Roman" w:eastAsia="Arial" w:hAnsi="Times New Roman" w:cs="Times New Roman"/>
          <w:spacing w:val="1"/>
        </w:rPr>
        <w:t>h</w:t>
      </w:r>
      <w:r w:rsidRPr="00866042">
        <w:rPr>
          <w:rFonts w:ascii="Times New Roman" w:eastAsia="Arial" w:hAnsi="Times New Roman" w:cs="Times New Roman"/>
        </w:rPr>
        <w:t>e</w:t>
      </w:r>
      <w:r w:rsidRPr="00866042">
        <w:rPr>
          <w:rFonts w:ascii="Times New Roman" w:eastAsia="Arial" w:hAnsi="Times New Roman" w:cs="Times New Roman"/>
          <w:spacing w:val="-3"/>
        </w:rPr>
        <w:t xml:space="preserve"> </w:t>
      </w:r>
      <w:proofErr w:type="spellStart"/>
      <w:r w:rsidR="003E4EF1" w:rsidRPr="00866042">
        <w:rPr>
          <w:rFonts w:ascii="Times New Roman" w:eastAsia="Arial" w:hAnsi="Times New Roman" w:cs="Times New Roman"/>
        </w:rPr>
        <w:t>t</w:t>
      </w:r>
      <w:r w:rsidR="003E4EF1" w:rsidRPr="00866042">
        <w:rPr>
          <w:rFonts w:ascii="Times New Roman" w:eastAsia="Arial" w:hAnsi="Times New Roman" w:cs="Times New Roman"/>
          <w:spacing w:val="1"/>
        </w:rPr>
        <w:t>h</w:t>
      </w:r>
      <w:r w:rsidR="003E4EF1" w:rsidRPr="00866042">
        <w:rPr>
          <w:rFonts w:ascii="Times New Roman" w:eastAsia="Arial" w:hAnsi="Times New Roman" w:cs="Times New Roman"/>
        </w:rPr>
        <w:t>e</w:t>
      </w:r>
      <w:proofErr w:type="spellEnd"/>
      <w:r w:rsidR="003E4EF1" w:rsidRPr="00866042">
        <w:rPr>
          <w:rFonts w:ascii="Times New Roman" w:eastAsia="Arial" w:hAnsi="Times New Roman" w:cs="Times New Roman"/>
          <w:spacing w:val="-3"/>
        </w:rPr>
        <w:t xml:space="preserve"> </w:t>
      </w:r>
      <w:r w:rsidR="003E4EF1" w:rsidRPr="00866042">
        <w:rPr>
          <w:rFonts w:ascii="Times New Roman" w:eastAsia="Arial" w:hAnsi="Times New Roman" w:cs="Times New Roman"/>
        </w:rPr>
        <w:t>proposal</w:t>
      </w:r>
      <w:r w:rsidR="003E4EF1" w:rsidRPr="00866042">
        <w:rPr>
          <w:rFonts w:ascii="Times New Roman" w:eastAsia="Arial" w:hAnsi="Times New Roman" w:cs="Times New Roman"/>
          <w:spacing w:val="-6"/>
        </w:rPr>
        <w:t xml:space="preserve"> </w:t>
      </w:r>
      <w:r w:rsidR="003E4EF1">
        <w:rPr>
          <w:rFonts w:ascii="Times New Roman" w:eastAsia="Arial" w:hAnsi="Times New Roman" w:cs="Times New Roman"/>
          <w:spacing w:val="-6"/>
        </w:rPr>
        <w:t xml:space="preserve">in </w:t>
      </w:r>
      <w:proofErr w:type="spellStart"/>
      <w:r w:rsidR="003E4EF1">
        <w:rPr>
          <w:rFonts w:ascii="Times New Roman" w:eastAsia="Arial" w:hAnsi="Times New Roman" w:cs="Times New Roman"/>
          <w:spacing w:val="-6"/>
        </w:rPr>
        <w:t>CurricUnet</w:t>
      </w:r>
      <w:proofErr w:type="spellEnd"/>
      <w:r w:rsidR="003E4EF1">
        <w:rPr>
          <w:rFonts w:ascii="Times New Roman" w:eastAsia="Arial" w:hAnsi="Times New Roman" w:cs="Times New Roman"/>
          <w:spacing w:val="-6"/>
        </w:rPr>
        <w:t xml:space="preserve"> </w:t>
      </w:r>
      <w:r w:rsidR="003E4EF1" w:rsidRPr="00866042">
        <w:rPr>
          <w:rFonts w:ascii="Times New Roman" w:eastAsia="Arial" w:hAnsi="Times New Roman" w:cs="Times New Roman"/>
        </w:rPr>
        <w:t>and</w:t>
      </w:r>
      <w:r w:rsidR="003E4EF1" w:rsidRPr="00866042">
        <w:rPr>
          <w:rFonts w:ascii="Times New Roman" w:eastAsia="Arial" w:hAnsi="Times New Roman" w:cs="Times New Roman"/>
          <w:spacing w:val="-3"/>
        </w:rPr>
        <w:t xml:space="preserve"> </w:t>
      </w:r>
      <w:r w:rsidR="003E4EF1">
        <w:rPr>
          <w:rFonts w:ascii="Times New Roman" w:eastAsia="Arial" w:hAnsi="Times New Roman" w:cs="Times New Roman"/>
          <w:spacing w:val="-3"/>
        </w:rPr>
        <w:t>assists initiators in submitting a complete curriculum proposal.</w:t>
      </w:r>
    </w:p>
    <w:p w:rsidR="003E4EF1" w:rsidRPr="00866042" w:rsidRDefault="003E4EF1" w:rsidP="003E4EF1">
      <w:pPr>
        <w:tabs>
          <w:tab w:val="left" w:pos="1080"/>
        </w:tabs>
        <w:spacing w:after="120" w:line="240" w:lineRule="auto"/>
        <w:ind w:left="108"/>
        <w:rPr>
          <w:rFonts w:ascii="Times New Roman" w:hAnsi="Times New Roman" w:cs="Times New Roman"/>
          <w:i/>
        </w:rPr>
      </w:pPr>
      <w:r>
        <w:rPr>
          <w:rFonts w:ascii="Times New Roman" w:eastAsia="Arial" w:hAnsi="Times New Roman" w:cs="Times New Roman"/>
        </w:rPr>
        <w:tab/>
      </w:r>
      <w:r w:rsidRPr="00866042">
        <w:rPr>
          <w:rFonts w:ascii="Times New Roman" w:eastAsia="Arial" w:hAnsi="Times New Roman" w:cs="Times New Roman"/>
        </w:rPr>
        <w:t xml:space="preserve">Curriculum Specialist </w:t>
      </w:r>
      <w:r>
        <w:rPr>
          <w:rFonts w:ascii="Times New Roman" w:eastAsia="Arial" w:hAnsi="Times New Roman" w:cs="Times New Roman"/>
        </w:rPr>
        <w:t>-</w:t>
      </w:r>
      <w:r w:rsidRPr="00866042">
        <w:rPr>
          <w:rFonts w:ascii="Times New Roman" w:eastAsia="Arial" w:hAnsi="Times New Roman" w:cs="Times New Roman"/>
        </w:rPr>
        <w:t xml:space="preserve"> verifies correct proposal process is </w:t>
      </w:r>
      <w:r w:rsidR="008F212B">
        <w:rPr>
          <w:rFonts w:ascii="Times New Roman" w:eastAsia="Arial" w:hAnsi="Times New Roman" w:cs="Times New Roman"/>
        </w:rPr>
        <w:t xml:space="preserve">being used (major/minor, </w:t>
      </w:r>
      <w:proofErr w:type="spellStart"/>
      <w:r w:rsidR="008F212B">
        <w:rPr>
          <w:rFonts w:ascii="Times New Roman" w:eastAsia="Arial" w:hAnsi="Times New Roman" w:cs="Times New Roman"/>
        </w:rPr>
        <w:t>etc</w:t>
      </w:r>
      <w:proofErr w:type="spellEnd"/>
      <w:r w:rsidR="008F212B">
        <w:rPr>
          <w:rFonts w:ascii="Times New Roman" w:eastAsia="Arial" w:hAnsi="Times New Roman" w:cs="Times New Roman"/>
        </w:rPr>
        <w:t xml:space="preserve">), </w:t>
      </w:r>
      <w:r w:rsidRPr="00866042">
        <w:rPr>
          <w:rFonts w:ascii="Times New Roman" w:eastAsia="Arial" w:hAnsi="Times New Roman" w:cs="Times New Roman"/>
        </w:rPr>
        <w:t xml:space="preserve">monitors all </w:t>
      </w:r>
      <w:r w:rsidR="008F212B">
        <w:rPr>
          <w:rFonts w:ascii="Times New Roman" w:eastAsia="Arial" w:hAnsi="Times New Roman" w:cs="Times New Roman"/>
        </w:rPr>
        <w:tab/>
      </w:r>
      <w:r w:rsidRPr="00866042">
        <w:rPr>
          <w:rFonts w:ascii="Times New Roman" w:eastAsia="Arial" w:hAnsi="Times New Roman" w:cs="Times New Roman"/>
        </w:rPr>
        <w:t>submission</w:t>
      </w:r>
      <w:r w:rsidR="008F212B">
        <w:rPr>
          <w:rFonts w:ascii="Times New Roman" w:eastAsia="Arial" w:hAnsi="Times New Roman" w:cs="Times New Roman"/>
        </w:rPr>
        <w:t>s</w:t>
      </w:r>
      <w:r w:rsidRPr="00866042">
        <w:rPr>
          <w:rFonts w:ascii="Times New Roman" w:eastAsia="Arial" w:hAnsi="Times New Roman" w:cs="Times New Roman"/>
        </w:rPr>
        <w:t xml:space="preserve"> in the review process, reviews for</w:t>
      </w:r>
      <w:r>
        <w:rPr>
          <w:rFonts w:ascii="Times New Roman" w:eastAsia="Arial" w:hAnsi="Times New Roman" w:cs="Times New Roman"/>
        </w:rPr>
        <w:t xml:space="preserve"> </w:t>
      </w:r>
      <w:r w:rsidRPr="00866042">
        <w:rPr>
          <w:rFonts w:ascii="Times New Roman" w:eastAsia="Arial" w:hAnsi="Times New Roman" w:cs="Times New Roman"/>
        </w:rPr>
        <w:t xml:space="preserve">technical errors, appropriate </w:t>
      </w:r>
      <w:r>
        <w:rPr>
          <w:rFonts w:ascii="Times New Roman" w:eastAsia="Arial" w:hAnsi="Times New Roman" w:cs="Times New Roman"/>
        </w:rPr>
        <w:t xml:space="preserve">attachments etc.  </w:t>
      </w:r>
    </w:p>
    <w:p w:rsidR="003E4EF1" w:rsidRPr="00866042" w:rsidRDefault="003E4EF1" w:rsidP="001111B0">
      <w:pPr>
        <w:spacing w:before="1" w:after="60" w:line="240" w:lineRule="auto"/>
        <w:ind w:left="1080" w:hanging="97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  <w:t>Library/Learning</w:t>
      </w:r>
      <w:r w:rsidR="008F212B">
        <w:rPr>
          <w:rFonts w:ascii="Times New Roman" w:eastAsia="Arial" w:hAnsi="Times New Roman" w:cs="Times New Roman"/>
        </w:rPr>
        <w:t xml:space="preserve"> </w:t>
      </w:r>
      <w:r w:rsidRPr="00866042">
        <w:rPr>
          <w:rFonts w:ascii="Times New Roman" w:eastAsia="Arial" w:hAnsi="Times New Roman" w:cs="Times New Roman"/>
        </w:rPr>
        <w:t>Resources</w:t>
      </w:r>
      <w:r w:rsidR="008F212B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LRC Dean - </w:t>
      </w:r>
      <w:r w:rsidRPr="00866042">
        <w:rPr>
          <w:rFonts w:ascii="Times New Roman" w:eastAsia="Arial" w:hAnsi="Times New Roman" w:cs="Times New Roman"/>
        </w:rPr>
        <w:t xml:space="preserve">  available library resources are researched by librarians and </w:t>
      </w:r>
      <w:r>
        <w:rPr>
          <w:rFonts w:ascii="Times New Roman" w:eastAsia="Arial" w:hAnsi="Times New Roman" w:cs="Times New Roman"/>
        </w:rPr>
        <w:t xml:space="preserve">the findings are </w:t>
      </w:r>
      <w:r w:rsidRPr="00866042">
        <w:rPr>
          <w:rFonts w:ascii="Times New Roman" w:eastAsia="Arial" w:hAnsi="Times New Roman" w:cs="Times New Roman"/>
        </w:rPr>
        <w:t>forwarded to LRC dean; LRC dean documents available resources and/or</w:t>
      </w:r>
      <w:r>
        <w:rPr>
          <w:rFonts w:ascii="Times New Roman" w:eastAsia="Arial" w:hAnsi="Times New Roman" w:cs="Times New Roman"/>
        </w:rPr>
        <w:t xml:space="preserve"> estimated costs to purchase adequate library resources.</w:t>
      </w:r>
    </w:p>
    <w:p w:rsidR="001111B0" w:rsidRPr="00866042" w:rsidRDefault="001111B0" w:rsidP="001111B0">
      <w:pPr>
        <w:spacing w:after="60" w:line="240" w:lineRule="auto"/>
        <w:ind w:left="1080" w:right="-20" w:hanging="972"/>
        <w:rPr>
          <w:rFonts w:ascii="Times New Roman" w:eastAsia="Arial" w:hAnsi="Times New Roman" w:cs="Times New Roman"/>
        </w:rPr>
      </w:pPr>
    </w:p>
    <w:p w:rsidR="00D9319F" w:rsidRDefault="001111B0" w:rsidP="001111B0">
      <w:pPr>
        <w:tabs>
          <w:tab w:val="left" w:pos="1080"/>
        </w:tabs>
        <w:spacing w:after="60" w:line="240" w:lineRule="auto"/>
        <w:ind w:left="1080" w:right="51" w:hanging="972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="0002135E">
        <w:rPr>
          <w:rFonts w:ascii="Times New Roman" w:eastAsia="Arial" w:hAnsi="Times New Roman" w:cs="Times New Roman"/>
        </w:rPr>
        <w:t>3</w:t>
      </w:r>
      <w:r w:rsidR="0002135E" w:rsidRPr="00866042">
        <w:rPr>
          <w:rFonts w:ascii="Times New Roman" w:eastAsia="Arial" w:hAnsi="Times New Roman" w:cs="Times New Roman"/>
        </w:rPr>
        <w:t xml:space="preserve"> </w:t>
      </w:r>
      <w:r w:rsidR="00C63446">
        <w:rPr>
          <w:rFonts w:ascii="Times New Roman" w:eastAsia="Arial" w:hAnsi="Times New Roman" w:cs="Times New Roman"/>
        </w:rPr>
        <w:tab/>
      </w:r>
      <w:r w:rsidR="00D9319F">
        <w:rPr>
          <w:rFonts w:ascii="Times New Roman" w:eastAsia="Arial" w:hAnsi="Times New Roman" w:cs="Times New Roman"/>
        </w:rPr>
        <w:t>D</w:t>
      </w:r>
      <w:r w:rsidR="00D9319F" w:rsidRPr="00866042">
        <w:rPr>
          <w:rFonts w:ascii="Times New Roman" w:eastAsia="Arial" w:hAnsi="Times New Roman" w:cs="Times New Roman"/>
        </w:rPr>
        <w:t>epartment</w:t>
      </w:r>
      <w:r w:rsidR="00D9319F">
        <w:rPr>
          <w:rFonts w:ascii="Times New Roman" w:eastAsia="Arial" w:hAnsi="Times New Roman" w:cs="Times New Roman"/>
        </w:rPr>
        <w:t xml:space="preserve"> and/or discipline</w:t>
      </w:r>
      <w:r w:rsidR="00D9319F" w:rsidRPr="00866042">
        <w:rPr>
          <w:rFonts w:ascii="Times New Roman" w:eastAsia="Arial" w:hAnsi="Times New Roman" w:cs="Times New Roman"/>
        </w:rPr>
        <w:t xml:space="preserve"> </w:t>
      </w:r>
      <w:r w:rsidR="00D9319F" w:rsidRPr="00866042">
        <w:rPr>
          <w:rFonts w:ascii="Times New Roman" w:eastAsia="Arial" w:hAnsi="Times New Roman" w:cs="Times New Roman"/>
          <w:spacing w:val="-5"/>
        </w:rPr>
        <w:t>f</w:t>
      </w:r>
      <w:r w:rsidR="008F212B">
        <w:rPr>
          <w:rFonts w:ascii="Times New Roman" w:eastAsia="Arial" w:hAnsi="Times New Roman" w:cs="Times New Roman"/>
        </w:rPr>
        <w:t>aculty review the proposal.</w:t>
      </w:r>
    </w:p>
    <w:p w:rsidR="00D9319F" w:rsidRDefault="00D9319F" w:rsidP="001111B0">
      <w:pPr>
        <w:tabs>
          <w:tab w:val="left" w:pos="1080"/>
        </w:tabs>
        <w:spacing w:after="60" w:line="240" w:lineRule="auto"/>
        <w:ind w:left="1080" w:right="51" w:hanging="972"/>
        <w:rPr>
          <w:rFonts w:ascii="Times New Roman" w:eastAsia="Arial" w:hAnsi="Times New Roman" w:cs="Times New Roman"/>
        </w:rPr>
      </w:pPr>
    </w:p>
    <w:p w:rsidR="00C63446" w:rsidRDefault="00D9319F" w:rsidP="001111B0">
      <w:pPr>
        <w:tabs>
          <w:tab w:val="left" w:pos="1080"/>
        </w:tabs>
        <w:spacing w:after="60" w:line="240" w:lineRule="auto"/>
        <w:ind w:left="1080" w:right="51" w:hanging="97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</w:r>
      <w:r w:rsidR="001111B0" w:rsidRPr="00866042">
        <w:rPr>
          <w:rFonts w:ascii="Times New Roman" w:eastAsia="Arial" w:hAnsi="Times New Roman" w:cs="Times New Roman"/>
        </w:rPr>
        <w:t>Dept.</w:t>
      </w:r>
      <w:r w:rsidR="001111B0" w:rsidRPr="00866042">
        <w:rPr>
          <w:rFonts w:ascii="Times New Roman" w:eastAsia="Arial" w:hAnsi="Times New Roman" w:cs="Times New Roman"/>
          <w:spacing w:val="-5"/>
        </w:rPr>
        <w:t xml:space="preserve"> </w:t>
      </w:r>
      <w:r w:rsidR="001111B0" w:rsidRPr="00866042">
        <w:rPr>
          <w:rFonts w:ascii="Times New Roman" w:eastAsia="Arial" w:hAnsi="Times New Roman" w:cs="Times New Roman"/>
        </w:rPr>
        <w:t>C</w:t>
      </w:r>
      <w:r w:rsidR="001111B0" w:rsidRPr="00866042">
        <w:rPr>
          <w:rFonts w:ascii="Times New Roman" w:eastAsia="Arial" w:hAnsi="Times New Roman" w:cs="Times New Roman"/>
          <w:spacing w:val="1"/>
        </w:rPr>
        <w:t>h</w:t>
      </w:r>
      <w:r w:rsidR="001111B0" w:rsidRPr="00866042">
        <w:rPr>
          <w:rFonts w:ascii="Times New Roman" w:eastAsia="Arial" w:hAnsi="Times New Roman" w:cs="Times New Roman"/>
        </w:rPr>
        <w:t>air</w:t>
      </w:r>
      <w:r w:rsidR="003E4EF1">
        <w:rPr>
          <w:rFonts w:ascii="Times New Roman" w:eastAsia="Arial" w:hAnsi="Times New Roman" w:cs="Times New Roman"/>
        </w:rPr>
        <w:t xml:space="preserve"> assists faculty initiators in the proposal process as needed and reviews the proposal</w:t>
      </w:r>
      <w:proofErr w:type="gramStart"/>
      <w:r w:rsidR="003E4EF1">
        <w:rPr>
          <w:rFonts w:ascii="Times New Roman" w:eastAsia="Arial" w:hAnsi="Times New Roman" w:cs="Times New Roman"/>
        </w:rPr>
        <w:t>;  conducts</w:t>
      </w:r>
      <w:proofErr w:type="gramEnd"/>
      <w:r w:rsidR="003E4EF1">
        <w:rPr>
          <w:rFonts w:ascii="Times New Roman" w:eastAsia="Arial" w:hAnsi="Times New Roman" w:cs="Times New Roman"/>
        </w:rPr>
        <w:t xml:space="preserve"> and </w:t>
      </w:r>
      <w:r w:rsidR="003E4EF1" w:rsidRPr="00866042">
        <w:rPr>
          <w:rFonts w:ascii="Times New Roman" w:eastAsia="Arial" w:hAnsi="Times New Roman" w:cs="Times New Roman"/>
        </w:rPr>
        <w:t>records</w:t>
      </w:r>
      <w:r w:rsidR="003E4EF1">
        <w:rPr>
          <w:rFonts w:ascii="Times New Roman" w:eastAsia="Arial" w:hAnsi="Times New Roman" w:cs="Times New Roman"/>
        </w:rPr>
        <w:t xml:space="preserve"> department </w:t>
      </w:r>
      <w:r w:rsidR="003E4EF1" w:rsidRPr="00866042">
        <w:rPr>
          <w:rFonts w:ascii="Times New Roman" w:eastAsia="Arial" w:hAnsi="Times New Roman" w:cs="Times New Roman"/>
        </w:rPr>
        <w:t>vote</w:t>
      </w:r>
      <w:r w:rsidR="00C63446">
        <w:rPr>
          <w:rFonts w:ascii="Times New Roman" w:eastAsia="Arial" w:hAnsi="Times New Roman" w:cs="Times New Roman"/>
        </w:rPr>
        <w:t>.</w:t>
      </w:r>
    </w:p>
    <w:p w:rsidR="00D9319F" w:rsidRPr="00866042" w:rsidRDefault="00D9319F" w:rsidP="001111B0">
      <w:pPr>
        <w:tabs>
          <w:tab w:val="left" w:pos="1080"/>
        </w:tabs>
        <w:spacing w:after="60" w:line="240" w:lineRule="auto"/>
        <w:ind w:left="1080" w:right="51" w:hanging="972"/>
        <w:rPr>
          <w:rFonts w:ascii="Times New Roman" w:hAnsi="Times New Roman" w:cs="Times New Roman"/>
        </w:rPr>
      </w:pPr>
    </w:p>
    <w:p w:rsidR="001111B0" w:rsidRPr="00866042" w:rsidRDefault="001111B0" w:rsidP="003E4EF1">
      <w:pPr>
        <w:tabs>
          <w:tab w:val="left" w:pos="1080"/>
        </w:tabs>
        <w:spacing w:after="60" w:line="240" w:lineRule="auto"/>
        <w:ind w:left="1080" w:right="51" w:hanging="972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  <w:spacing w:val="-5"/>
        </w:rPr>
        <w:tab/>
        <w:t xml:space="preserve">Department dean reviews </w:t>
      </w:r>
      <w:r w:rsidR="00C63446">
        <w:rPr>
          <w:rFonts w:ascii="Times New Roman" w:eastAsia="Arial" w:hAnsi="Times New Roman" w:cs="Times New Roman"/>
          <w:spacing w:val="-5"/>
        </w:rPr>
        <w:t>proposal</w:t>
      </w:r>
      <w:r w:rsidRPr="00866042">
        <w:rPr>
          <w:rFonts w:ascii="Times New Roman" w:eastAsia="Arial" w:hAnsi="Times New Roman" w:cs="Times New Roman"/>
          <w:spacing w:val="-5"/>
        </w:rPr>
        <w:t xml:space="preserve"> and forwards to next level</w:t>
      </w:r>
      <w:proofErr w:type="gramStart"/>
      <w:r w:rsidR="008F212B">
        <w:rPr>
          <w:rFonts w:ascii="Times New Roman" w:eastAsia="Arial" w:hAnsi="Times New Roman" w:cs="Times New Roman"/>
          <w:spacing w:val="-5"/>
        </w:rPr>
        <w:t>.</w:t>
      </w:r>
      <w:r w:rsidRPr="00866042">
        <w:rPr>
          <w:rFonts w:ascii="Times New Roman" w:eastAsia="Arial" w:hAnsi="Times New Roman" w:cs="Times New Roman"/>
          <w:b/>
          <w:bCs/>
        </w:rPr>
        <w:t>.</w:t>
      </w:r>
      <w:proofErr w:type="gramEnd"/>
    </w:p>
    <w:p w:rsidR="001111B0" w:rsidRPr="00866042" w:rsidRDefault="001111B0" w:rsidP="001111B0">
      <w:pPr>
        <w:spacing w:before="6" w:after="60" w:line="240" w:lineRule="auto"/>
        <w:rPr>
          <w:rFonts w:ascii="Times New Roman" w:hAnsi="Times New Roman" w:cs="Times New Roman"/>
        </w:rPr>
      </w:pPr>
    </w:p>
    <w:p w:rsidR="001111B0" w:rsidRPr="00866042" w:rsidRDefault="001111B0" w:rsidP="001111B0">
      <w:pPr>
        <w:tabs>
          <w:tab w:val="left" w:pos="1080"/>
        </w:tabs>
        <w:spacing w:after="60" w:line="240" w:lineRule="auto"/>
        <w:ind w:left="1080" w:right="-42" w:hanging="972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="0002135E">
        <w:rPr>
          <w:rFonts w:ascii="Times New Roman" w:eastAsia="Arial" w:hAnsi="Times New Roman" w:cs="Times New Roman"/>
        </w:rPr>
        <w:t>4</w:t>
      </w:r>
      <w:r w:rsidRPr="00866042">
        <w:rPr>
          <w:rFonts w:ascii="Times New Roman" w:eastAsia="Arial" w:hAnsi="Times New Roman" w:cs="Times New Roman"/>
        </w:rPr>
        <w:tab/>
        <w:t>AP&amp;P Committee reviews courses</w:t>
      </w:r>
      <w:r w:rsidRPr="00866042">
        <w:rPr>
          <w:rFonts w:ascii="Times New Roman" w:eastAsia="Arial" w:hAnsi="Times New Roman" w:cs="Times New Roman"/>
          <w:spacing w:val="-7"/>
        </w:rPr>
        <w:t xml:space="preserve"> </w:t>
      </w:r>
      <w:r w:rsidRPr="00866042">
        <w:rPr>
          <w:rFonts w:ascii="Times New Roman" w:eastAsia="Arial" w:hAnsi="Times New Roman" w:cs="Times New Roman"/>
        </w:rPr>
        <w:t xml:space="preserve">in </w:t>
      </w:r>
      <w:proofErr w:type="spellStart"/>
      <w:r w:rsidRPr="00866042">
        <w:rPr>
          <w:rFonts w:ascii="Times New Roman" w:eastAsia="Arial" w:hAnsi="Times New Roman" w:cs="Times New Roman"/>
        </w:rPr>
        <w:t>CurricUNET</w:t>
      </w:r>
      <w:proofErr w:type="spellEnd"/>
      <w:r w:rsidRPr="00866042">
        <w:rPr>
          <w:rFonts w:ascii="Times New Roman" w:eastAsia="Arial" w:hAnsi="Times New Roman" w:cs="Times New Roman"/>
          <w:spacing w:val="-10"/>
        </w:rPr>
        <w:t xml:space="preserve"> </w:t>
      </w:r>
      <w:r w:rsidRPr="00866042">
        <w:rPr>
          <w:rFonts w:ascii="Times New Roman" w:eastAsia="Arial" w:hAnsi="Times New Roman" w:cs="Times New Roman"/>
        </w:rPr>
        <w:t>in preparation</w:t>
      </w:r>
      <w:r w:rsidRPr="00866042">
        <w:rPr>
          <w:rFonts w:ascii="Times New Roman" w:eastAsia="Arial" w:hAnsi="Times New Roman" w:cs="Times New Roman"/>
          <w:spacing w:val="-10"/>
        </w:rPr>
        <w:t xml:space="preserve"> </w:t>
      </w:r>
      <w:r w:rsidRPr="00866042">
        <w:rPr>
          <w:rFonts w:ascii="Times New Roman" w:eastAsia="Arial" w:hAnsi="Times New Roman" w:cs="Times New Roman"/>
        </w:rPr>
        <w:t>for</w:t>
      </w:r>
      <w:r w:rsidRPr="00866042">
        <w:rPr>
          <w:rFonts w:ascii="Times New Roman" w:eastAsia="Arial" w:hAnsi="Times New Roman" w:cs="Times New Roman"/>
          <w:spacing w:val="-2"/>
        </w:rPr>
        <w:t xml:space="preserve"> </w:t>
      </w:r>
      <w:r w:rsidRPr="00866042">
        <w:rPr>
          <w:rFonts w:ascii="Times New Roman" w:eastAsia="Arial" w:hAnsi="Times New Roman" w:cs="Times New Roman"/>
        </w:rPr>
        <w:t>meetings</w:t>
      </w:r>
      <w:r w:rsidR="00C63446">
        <w:rPr>
          <w:rFonts w:ascii="Times New Roman" w:eastAsia="Arial" w:hAnsi="Times New Roman" w:cs="Times New Roman"/>
        </w:rPr>
        <w:t xml:space="preserve">, </w:t>
      </w:r>
      <w:r w:rsidRPr="00866042">
        <w:rPr>
          <w:rFonts w:ascii="Times New Roman" w:eastAsia="Arial" w:hAnsi="Times New Roman" w:cs="Times New Roman"/>
        </w:rPr>
        <w:t xml:space="preserve">meets to vote </w:t>
      </w:r>
      <w:r w:rsidR="00C63446">
        <w:rPr>
          <w:rFonts w:ascii="Times New Roman" w:eastAsia="Arial" w:hAnsi="Times New Roman" w:cs="Times New Roman"/>
        </w:rPr>
        <w:t xml:space="preserve">for recommendation </w:t>
      </w:r>
      <w:r w:rsidRPr="00866042">
        <w:rPr>
          <w:rFonts w:ascii="Times New Roman" w:eastAsia="Arial" w:hAnsi="Times New Roman" w:cs="Times New Roman"/>
        </w:rPr>
        <w:t xml:space="preserve">to </w:t>
      </w:r>
      <w:r w:rsidR="007A3766" w:rsidRPr="00866042">
        <w:rPr>
          <w:rFonts w:ascii="Times New Roman" w:eastAsia="Arial" w:hAnsi="Times New Roman" w:cs="Times New Roman"/>
        </w:rPr>
        <w:t>adopt</w:t>
      </w:r>
      <w:r w:rsidR="00C63446">
        <w:rPr>
          <w:rFonts w:ascii="Times New Roman" w:eastAsia="Arial" w:hAnsi="Times New Roman" w:cs="Times New Roman"/>
        </w:rPr>
        <w:t>.</w:t>
      </w:r>
      <w:r w:rsidR="007A3766" w:rsidRPr="00866042">
        <w:rPr>
          <w:rFonts w:ascii="Times New Roman" w:eastAsia="Arial" w:hAnsi="Times New Roman" w:cs="Times New Roman"/>
        </w:rPr>
        <w:t xml:space="preserve"> </w:t>
      </w:r>
    </w:p>
    <w:p w:rsidR="001111B0" w:rsidRPr="00866042" w:rsidRDefault="001111B0" w:rsidP="001111B0">
      <w:pPr>
        <w:spacing w:before="4" w:after="60" w:line="240" w:lineRule="auto"/>
        <w:rPr>
          <w:rFonts w:ascii="Times New Roman" w:hAnsi="Times New Roman" w:cs="Times New Roman"/>
        </w:rPr>
      </w:pPr>
    </w:p>
    <w:p w:rsidR="001111B0" w:rsidRDefault="001111B0" w:rsidP="001111B0">
      <w:pPr>
        <w:spacing w:after="60" w:line="240" w:lineRule="auto"/>
        <w:ind w:left="1080" w:right="431" w:hanging="972"/>
        <w:jc w:val="both"/>
        <w:rPr>
          <w:rFonts w:ascii="Times New Roman" w:eastAsia="Arial" w:hAnsi="Times New Roman" w:cs="Times New Roman"/>
        </w:rPr>
      </w:pPr>
      <w:r w:rsidRPr="00866042">
        <w:rPr>
          <w:rFonts w:ascii="Times New Roman" w:eastAsia="Arial" w:hAnsi="Times New Roman" w:cs="Times New Roman"/>
        </w:rPr>
        <w:t>Level</w:t>
      </w:r>
      <w:r w:rsidRPr="00866042">
        <w:rPr>
          <w:rFonts w:ascii="Times New Roman" w:eastAsia="Arial" w:hAnsi="Times New Roman" w:cs="Times New Roman"/>
          <w:spacing w:val="-5"/>
        </w:rPr>
        <w:t xml:space="preserve"> </w:t>
      </w:r>
      <w:r w:rsidR="0002135E">
        <w:rPr>
          <w:rFonts w:ascii="Times New Roman" w:eastAsia="Arial" w:hAnsi="Times New Roman" w:cs="Times New Roman"/>
        </w:rPr>
        <w:t>5</w:t>
      </w:r>
      <w:r w:rsidRPr="00866042">
        <w:rPr>
          <w:rFonts w:ascii="Times New Roman" w:eastAsia="Arial" w:hAnsi="Times New Roman" w:cs="Times New Roman"/>
        </w:rPr>
        <w:tab/>
      </w:r>
      <w:r w:rsidR="00C63446">
        <w:rPr>
          <w:rFonts w:ascii="Times New Roman" w:eastAsia="Arial" w:hAnsi="Times New Roman" w:cs="Times New Roman"/>
        </w:rPr>
        <w:t>Academic Affairs reviews minor revisions for inclusion in summary report; prepares proposals for submission to the state’s course/program inventory; forwards modified curriculum to appropriate department.</w:t>
      </w:r>
    </w:p>
    <w:p w:rsidR="00B60F48" w:rsidRPr="00866042" w:rsidRDefault="00B60F48" w:rsidP="005C30D4">
      <w:pPr>
        <w:spacing w:before="3" w:after="0" w:line="170" w:lineRule="exact"/>
        <w:rPr>
          <w:sz w:val="17"/>
          <w:szCs w:val="17"/>
        </w:rPr>
      </w:pPr>
    </w:p>
    <w:sectPr w:rsidR="00B60F48" w:rsidRPr="00866042" w:rsidSect="008F212B">
      <w:headerReference w:type="default" r:id="rId11"/>
      <w:footerReference w:type="default" r:id="rId12"/>
      <w:pgSz w:w="12240" w:h="15840"/>
      <w:pgMar w:top="2260" w:right="580" w:bottom="2260" w:left="1120" w:header="0" w:footer="393" w:gutter="0"/>
      <w:pgNumType w:star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DA" w:rsidRDefault="00281CDA">
      <w:pPr>
        <w:spacing w:after="0" w:line="240" w:lineRule="auto"/>
      </w:pPr>
      <w:r>
        <w:separator/>
      </w:r>
    </w:p>
  </w:endnote>
  <w:endnote w:type="continuationSeparator" w:id="0">
    <w:p w:rsidR="00281CDA" w:rsidRDefault="0028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BF" w:rsidRPr="00D34D18" w:rsidRDefault="00D22DBF" w:rsidP="002567C4">
    <w:pPr>
      <w:pStyle w:val="Footer"/>
      <w:tabs>
        <w:tab w:val="left" w:pos="6729"/>
      </w:tabs>
      <w:rPr>
        <w:sz w:val="16"/>
        <w:szCs w:val="16"/>
      </w:rPr>
    </w:pPr>
    <w:r w:rsidRPr="00D34D18">
      <w:rPr>
        <w:sz w:val="16"/>
        <w:szCs w:val="16"/>
      </w:rPr>
      <w:t>Documents/</w:t>
    </w:r>
    <w:proofErr w:type="spellStart"/>
    <w:r w:rsidRPr="00D34D18">
      <w:rPr>
        <w:sz w:val="16"/>
        <w:szCs w:val="16"/>
      </w:rPr>
      <w:t>curricunet</w:t>
    </w:r>
    <w:proofErr w:type="spellEnd"/>
    <w:r w:rsidRPr="00D34D18">
      <w:rPr>
        <w:sz w:val="16"/>
        <w:szCs w:val="16"/>
      </w:rPr>
      <w:t>/AHC CNET Curriculum Proposal Review Process Draft 10-31-13</w:t>
    </w:r>
    <w:r w:rsidRPr="00D34D18">
      <w:rPr>
        <w:sz w:val="16"/>
        <w:szCs w:val="16"/>
      </w:rPr>
      <w:tab/>
    </w:r>
    <w:r w:rsidR="002567C4">
      <w:rPr>
        <w:sz w:val="16"/>
        <w:szCs w:val="16"/>
      </w:rPr>
      <w:tab/>
    </w:r>
    <w:r w:rsidR="00E60B3C">
      <w:rPr>
        <w:sz w:val="16"/>
        <w:szCs w:val="16"/>
      </w:rPr>
      <w:t>13</w:t>
    </w:r>
    <w:r w:rsidRPr="00D34D18">
      <w:rPr>
        <w:sz w:val="16"/>
        <w:szCs w:val="16"/>
      </w:rPr>
      <w:t>-</w:t>
    </w:r>
    <w:r w:rsidR="00E60B3C">
      <w:rPr>
        <w:sz w:val="16"/>
        <w:szCs w:val="16"/>
      </w:rPr>
      <w:t>Feb</w:t>
    </w:r>
    <w:r w:rsidRPr="00D34D18">
      <w:rPr>
        <w:sz w:val="16"/>
        <w:szCs w:val="16"/>
      </w:rPr>
      <w:t>-</w:t>
    </w:r>
    <w:r w:rsidR="00E60B3C">
      <w:rPr>
        <w:sz w:val="16"/>
        <w:szCs w:val="16"/>
      </w:rPr>
      <w:t>2014</w:t>
    </w:r>
  </w:p>
  <w:p w:rsidR="00995A1F" w:rsidRDefault="00995A1F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1F" w:rsidRDefault="00995A1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DA" w:rsidRDefault="00281CDA">
      <w:pPr>
        <w:spacing w:after="0" w:line="240" w:lineRule="auto"/>
      </w:pPr>
      <w:r>
        <w:separator/>
      </w:r>
    </w:p>
  </w:footnote>
  <w:footnote w:type="continuationSeparator" w:id="0">
    <w:p w:rsidR="00281CDA" w:rsidRDefault="0028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880671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2279" w:rsidRPr="004F2279" w:rsidRDefault="004F2279">
        <w:pPr>
          <w:pStyle w:val="Header"/>
          <w:jc w:val="right"/>
          <w:rPr>
            <w:sz w:val="16"/>
            <w:szCs w:val="16"/>
          </w:rPr>
        </w:pPr>
      </w:p>
      <w:p w:rsidR="004F2279" w:rsidRPr="004F2279" w:rsidRDefault="004F2279" w:rsidP="004F2279">
        <w:pPr>
          <w:pStyle w:val="Header"/>
          <w:tabs>
            <w:tab w:val="left" w:pos="4080"/>
          </w:tabs>
          <w:rPr>
            <w:sz w:val="16"/>
            <w:szCs w:val="16"/>
          </w:rPr>
        </w:pPr>
        <w:r w:rsidRPr="004F2279">
          <w:rPr>
            <w:sz w:val="16"/>
            <w:szCs w:val="16"/>
          </w:rPr>
          <w:tab/>
          <w:t xml:space="preserve">FINAL </w:t>
        </w:r>
        <w:r w:rsidR="00C95C5E">
          <w:rPr>
            <w:sz w:val="16"/>
            <w:szCs w:val="16"/>
          </w:rPr>
          <w:tab/>
        </w:r>
        <w:r w:rsidRPr="004F2279">
          <w:rPr>
            <w:sz w:val="16"/>
            <w:szCs w:val="16"/>
          </w:rPr>
          <w:t xml:space="preserve"> </w:t>
        </w:r>
        <w:r w:rsidRPr="004F2279">
          <w:rPr>
            <w:sz w:val="16"/>
            <w:szCs w:val="16"/>
          </w:rPr>
          <w:tab/>
          <w:t xml:space="preserve">PAGE </w:t>
        </w:r>
        <w:r w:rsidRPr="004F2279">
          <w:rPr>
            <w:sz w:val="16"/>
            <w:szCs w:val="16"/>
          </w:rPr>
          <w:fldChar w:fldCharType="begin"/>
        </w:r>
        <w:r w:rsidRPr="004F2279">
          <w:rPr>
            <w:sz w:val="16"/>
            <w:szCs w:val="16"/>
          </w:rPr>
          <w:instrText xml:space="preserve"> PAGE   \* MERGEFORMAT </w:instrText>
        </w:r>
        <w:r w:rsidRPr="004F2279">
          <w:rPr>
            <w:sz w:val="16"/>
            <w:szCs w:val="16"/>
          </w:rPr>
          <w:fldChar w:fldCharType="separate"/>
        </w:r>
        <w:r w:rsidR="00C2517C">
          <w:rPr>
            <w:noProof/>
            <w:sz w:val="16"/>
            <w:szCs w:val="16"/>
          </w:rPr>
          <w:t>2</w:t>
        </w:r>
        <w:r w:rsidRPr="004F2279">
          <w:rPr>
            <w:noProof/>
            <w:sz w:val="16"/>
            <w:szCs w:val="16"/>
          </w:rPr>
          <w:fldChar w:fldCharType="end"/>
        </w:r>
        <w:r w:rsidRPr="004F2279">
          <w:rPr>
            <w:noProof/>
            <w:sz w:val="16"/>
            <w:szCs w:val="16"/>
          </w:rPr>
          <w:t xml:space="preserve"> of 7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034548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212B" w:rsidRPr="004F2279" w:rsidRDefault="008F212B">
        <w:pPr>
          <w:pStyle w:val="Header"/>
          <w:jc w:val="right"/>
          <w:rPr>
            <w:sz w:val="16"/>
            <w:szCs w:val="16"/>
          </w:rPr>
        </w:pPr>
      </w:p>
      <w:p w:rsidR="008F212B" w:rsidRPr="004F2279" w:rsidRDefault="008F212B" w:rsidP="004F2279">
        <w:pPr>
          <w:pStyle w:val="Header"/>
          <w:tabs>
            <w:tab w:val="left" w:pos="4080"/>
          </w:tabs>
          <w:rPr>
            <w:sz w:val="16"/>
            <w:szCs w:val="16"/>
          </w:rPr>
        </w:pPr>
        <w:r w:rsidRPr="004F2279">
          <w:rPr>
            <w:sz w:val="16"/>
            <w:szCs w:val="16"/>
          </w:rPr>
          <w:tab/>
          <w:t xml:space="preserve">FINAL DRAFT </w:t>
        </w:r>
        <w:r w:rsidRPr="004F2279">
          <w:rPr>
            <w:sz w:val="16"/>
            <w:szCs w:val="16"/>
          </w:rPr>
          <w:tab/>
          <w:t xml:space="preserve">PAGE </w:t>
        </w:r>
        <w:r>
          <w:rPr>
            <w:sz w:val="16"/>
            <w:szCs w:val="16"/>
          </w:rPr>
          <w:t>7</w:t>
        </w:r>
        <w:r w:rsidRPr="004F2279">
          <w:rPr>
            <w:noProof/>
            <w:sz w:val="16"/>
            <w:szCs w:val="16"/>
          </w:rPr>
          <w:t xml:space="preserve"> of 7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B82"/>
    <w:multiLevelType w:val="hybridMultilevel"/>
    <w:tmpl w:val="1A4AEA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59BF"/>
    <w:multiLevelType w:val="hybridMultilevel"/>
    <w:tmpl w:val="9DA06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D5E17"/>
    <w:multiLevelType w:val="hybridMultilevel"/>
    <w:tmpl w:val="96B63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HC Podium">
    <w15:presenceInfo w15:providerId="AD" w15:userId="S-1-5-21-118183192-2999369427-1502712102-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48"/>
    <w:rsid w:val="000048D0"/>
    <w:rsid w:val="000061BA"/>
    <w:rsid w:val="0002135E"/>
    <w:rsid w:val="00025F75"/>
    <w:rsid w:val="00027DCF"/>
    <w:rsid w:val="000354D8"/>
    <w:rsid w:val="00036C91"/>
    <w:rsid w:val="0004053D"/>
    <w:rsid w:val="00053AF5"/>
    <w:rsid w:val="00072B04"/>
    <w:rsid w:val="000931B8"/>
    <w:rsid w:val="000C76BA"/>
    <w:rsid w:val="000D394F"/>
    <w:rsid w:val="000D569B"/>
    <w:rsid w:val="000E151A"/>
    <w:rsid w:val="000E4EED"/>
    <w:rsid w:val="000F2E29"/>
    <w:rsid w:val="000F5C5D"/>
    <w:rsid w:val="000F6CB9"/>
    <w:rsid w:val="00100B49"/>
    <w:rsid w:val="001111B0"/>
    <w:rsid w:val="00117353"/>
    <w:rsid w:val="001233A6"/>
    <w:rsid w:val="00132593"/>
    <w:rsid w:val="001512C8"/>
    <w:rsid w:val="00154822"/>
    <w:rsid w:val="00155590"/>
    <w:rsid w:val="001738F0"/>
    <w:rsid w:val="00173E79"/>
    <w:rsid w:val="00192EB6"/>
    <w:rsid w:val="001A0AA2"/>
    <w:rsid w:val="001B3B11"/>
    <w:rsid w:val="001D5941"/>
    <w:rsid w:val="001F7666"/>
    <w:rsid w:val="0020485F"/>
    <w:rsid w:val="00230019"/>
    <w:rsid w:val="00252A85"/>
    <w:rsid w:val="002567C4"/>
    <w:rsid w:val="002604BB"/>
    <w:rsid w:val="00264EAD"/>
    <w:rsid w:val="00274A41"/>
    <w:rsid w:val="00281CDA"/>
    <w:rsid w:val="00285022"/>
    <w:rsid w:val="002A36BC"/>
    <w:rsid w:val="002A4C72"/>
    <w:rsid w:val="002B1707"/>
    <w:rsid w:val="002C192F"/>
    <w:rsid w:val="002F4F41"/>
    <w:rsid w:val="00327DC9"/>
    <w:rsid w:val="003346F1"/>
    <w:rsid w:val="00337071"/>
    <w:rsid w:val="003505E1"/>
    <w:rsid w:val="00352F64"/>
    <w:rsid w:val="00363D95"/>
    <w:rsid w:val="00380AF8"/>
    <w:rsid w:val="003B037F"/>
    <w:rsid w:val="003C33DD"/>
    <w:rsid w:val="003E4EF1"/>
    <w:rsid w:val="003F0076"/>
    <w:rsid w:val="00402D74"/>
    <w:rsid w:val="004136DB"/>
    <w:rsid w:val="00442F21"/>
    <w:rsid w:val="00455978"/>
    <w:rsid w:val="00463295"/>
    <w:rsid w:val="00464EF5"/>
    <w:rsid w:val="00473BB8"/>
    <w:rsid w:val="00473D7E"/>
    <w:rsid w:val="00491144"/>
    <w:rsid w:val="00495B56"/>
    <w:rsid w:val="004D4DE7"/>
    <w:rsid w:val="004E3876"/>
    <w:rsid w:val="004F2279"/>
    <w:rsid w:val="004F4E9C"/>
    <w:rsid w:val="004F65ED"/>
    <w:rsid w:val="00532169"/>
    <w:rsid w:val="005339F4"/>
    <w:rsid w:val="005374F8"/>
    <w:rsid w:val="005500D1"/>
    <w:rsid w:val="00555E0F"/>
    <w:rsid w:val="00556E9E"/>
    <w:rsid w:val="00560A45"/>
    <w:rsid w:val="00566CEC"/>
    <w:rsid w:val="00567E85"/>
    <w:rsid w:val="00576062"/>
    <w:rsid w:val="005760F9"/>
    <w:rsid w:val="00582275"/>
    <w:rsid w:val="005864A1"/>
    <w:rsid w:val="005A1E86"/>
    <w:rsid w:val="005C0D7A"/>
    <w:rsid w:val="005C30D4"/>
    <w:rsid w:val="005F5123"/>
    <w:rsid w:val="0061020A"/>
    <w:rsid w:val="00612181"/>
    <w:rsid w:val="0061254B"/>
    <w:rsid w:val="006131FA"/>
    <w:rsid w:val="00617C1F"/>
    <w:rsid w:val="0063479E"/>
    <w:rsid w:val="00641F3C"/>
    <w:rsid w:val="00652486"/>
    <w:rsid w:val="006702CE"/>
    <w:rsid w:val="00676091"/>
    <w:rsid w:val="00677B0E"/>
    <w:rsid w:val="00682AF8"/>
    <w:rsid w:val="006C4897"/>
    <w:rsid w:val="006E094E"/>
    <w:rsid w:val="006E5798"/>
    <w:rsid w:val="006F27BA"/>
    <w:rsid w:val="007051C3"/>
    <w:rsid w:val="00713A51"/>
    <w:rsid w:val="00725998"/>
    <w:rsid w:val="0073095C"/>
    <w:rsid w:val="00750696"/>
    <w:rsid w:val="00752966"/>
    <w:rsid w:val="007563F0"/>
    <w:rsid w:val="00775B38"/>
    <w:rsid w:val="00794621"/>
    <w:rsid w:val="00796659"/>
    <w:rsid w:val="007A3766"/>
    <w:rsid w:val="007A791D"/>
    <w:rsid w:val="007F6508"/>
    <w:rsid w:val="00810E36"/>
    <w:rsid w:val="00833BE3"/>
    <w:rsid w:val="00834DFE"/>
    <w:rsid w:val="008427B9"/>
    <w:rsid w:val="008656FD"/>
    <w:rsid w:val="00866042"/>
    <w:rsid w:val="008833EB"/>
    <w:rsid w:val="008836A1"/>
    <w:rsid w:val="00892F9D"/>
    <w:rsid w:val="008A2359"/>
    <w:rsid w:val="008B2CD8"/>
    <w:rsid w:val="008C7D4A"/>
    <w:rsid w:val="008D05B8"/>
    <w:rsid w:val="008D5604"/>
    <w:rsid w:val="008E60EF"/>
    <w:rsid w:val="008E6233"/>
    <w:rsid w:val="008F212B"/>
    <w:rsid w:val="008F537C"/>
    <w:rsid w:val="00907452"/>
    <w:rsid w:val="00920BE7"/>
    <w:rsid w:val="00931F86"/>
    <w:rsid w:val="00942850"/>
    <w:rsid w:val="00973C16"/>
    <w:rsid w:val="00976A4B"/>
    <w:rsid w:val="009916CD"/>
    <w:rsid w:val="00995A1F"/>
    <w:rsid w:val="009A1D34"/>
    <w:rsid w:val="009A6B01"/>
    <w:rsid w:val="009B227C"/>
    <w:rsid w:val="009B251B"/>
    <w:rsid w:val="009B4158"/>
    <w:rsid w:val="009D4B01"/>
    <w:rsid w:val="00A11BBD"/>
    <w:rsid w:val="00A2271B"/>
    <w:rsid w:val="00A31B3D"/>
    <w:rsid w:val="00A32FAD"/>
    <w:rsid w:val="00A334D0"/>
    <w:rsid w:val="00A474DE"/>
    <w:rsid w:val="00A50532"/>
    <w:rsid w:val="00A50E66"/>
    <w:rsid w:val="00A565FA"/>
    <w:rsid w:val="00A62D35"/>
    <w:rsid w:val="00A66C4D"/>
    <w:rsid w:val="00A770D8"/>
    <w:rsid w:val="00A91360"/>
    <w:rsid w:val="00A97F91"/>
    <w:rsid w:val="00AA4EBC"/>
    <w:rsid w:val="00AB370E"/>
    <w:rsid w:val="00AB7EDD"/>
    <w:rsid w:val="00AD443C"/>
    <w:rsid w:val="00AF6B1A"/>
    <w:rsid w:val="00B020D5"/>
    <w:rsid w:val="00B12348"/>
    <w:rsid w:val="00B15320"/>
    <w:rsid w:val="00B16C39"/>
    <w:rsid w:val="00B2480D"/>
    <w:rsid w:val="00B37476"/>
    <w:rsid w:val="00B53925"/>
    <w:rsid w:val="00B566E7"/>
    <w:rsid w:val="00B60F48"/>
    <w:rsid w:val="00B61B60"/>
    <w:rsid w:val="00B65BEE"/>
    <w:rsid w:val="00B65FF9"/>
    <w:rsid w:val="00B81E38"/>
    <w:rsid w:val="00B947C9"/>
    <w:rsid w:val="00BA7684"/>
    <w:rsid w:val="00BC043D"/>
    <w:rsid w:val="00BC388F"/>
    <w:rsid w:val="00BC76E1"/>
    <w:rsid w:val="00BE0C82"/>
    <w:rsid w:val="00BE43C4"/>
    <w:rsid w:val="00BE7719"/>
    <w:rsid w:val="00C0465E"/>
    <w:rsid w:val="00C14847"/>
    <w:rsid w:val="00C17BA6"/>
    <w:rsid w:val="00C21520"/>
    <w:rsid w:val="00C242B6"/>
    <w:rsid w:val="00C2517C"/>
    <w:rsid w:val="00C25263"/>
    <w:rsid w:val="00C35B1E"/>
    <w:rsid w:val="00C4048D"/>
    <w:rsid w:val="00C4343B"/>
    <w:rsid w:val="00C616F6"/>
    <w:rsid w:val="00C63446"/>
    <w:rsid w:val="00C638A6"/>
    <w:rsid w:val="00C646BE"/>
    <w:rsid w:val="00C95C5E"/>
    <w:rsid w:val="00CC122A"/>
    <w:rsid w:val="00CC333B"/>
    <w:rsid w:val="00CD18CB"/>
    <w:rsid w:val="00D043D2"/>
    <w:rsid w:val="00D2127F"/>
    <w:rsid w:val="00D22DBF"/>
    <w:rsid w:val="00D31307"/>
    <w:rsid w:val="00D34D18"/>
    <w:rsid w:val="00D54A88"/>
    <w:rsid w:val="00D6385C"/>
    <w:rsid w:val="00D92A06"/>
    <w:rsid w:val="00D9319F"/>
    <w:rsid w:val="00D97668"/>
    <w:rsid w:val="00DB4717"/>
    <w:rsid w:val="00DB53D3"/>
    <w:rsid w:val="00DB6A3D"/>
    <w:rsid w:val="00DC0FE6"/>
    <w:rsid w:val="00DC20CD"/>
    <w:rsid w:val="00DC3BA6"/>
    <w:rsid w:val="00DC3DDB"/>
    <w:rsid w:val="00DC7C14"/>
    <w:rsid w:val="00DE3F9B"/>
    <w:rsid w:val="00DF5749"/>
    <w:rsid w:val="00E0442B"/>
    <w:rsid w:val="00E06F3F"/>
    <w:rsid w:val="00E21669"/>
    <w:rsid w:val="00E30B2C"/>
    <w:rsid w:val="00E502E3"/>
    <w:rsid w:val="00E53AAE"/>
    <w:rsid w:val="00E5728B"/>
    <w:rsid w:val="00E60B3C"/>
    <w:rsid w:val="00E64EF6"/>
    <w:rsid w:val="00E70744"/>
    <w:rsid w:val="00E82BA3"/>
    <w:rsid w:val="00E90EAC"/>
    <w:rsid w:val="00EA184A"/>
    <w:rsid w:val="00EA3FF0"/>
    <w:rsid w:val="00EA6226"/>
    <w:rsid w:val="00EB3CF3"/>
    <w:rsid w:val="00EB62E7"/>
    <w:rsid w:val="00EE08AE"/>
    <w:rsid w:val="00F12018"/>
    <w:rsid w:val="00F163A2"/>
    <w:rsid w:val="00F51E94"/>
    <w:rsid w:val="00F612FB"/>
    <w:rsid w:val="00F71D3E"/>
    <w:rsid w:val="00F72AB0"/>
    <w:rsid w:val="00F820F4"/>
    <w:rsid w:val="00FA209C"/>
    <w:rsid w:val="00FA4F68"/>
    <w:rsid w:val="00FA6601"/>
    <w:rsid w:val="00FB7B7C"/>
    <w:rsid w:val="00F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B1E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2C8"/>
    <w:pPr>
      <w:ind w:left="720"/>
      <w:contextualSpacing/>
    </w:pPr>
  </w:style>
  <w:style w:type="paragraph" w:customStyle="1" w:styleId="Default">
    <w:name w:val="Default"/>
    <w:rsid w:val="00EA622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4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FE"/>
  </w:style>
  <w:style w:type="paragraph" w:styleId="Footer">
    <w:name w:val="footer"/>
    <w:basedOn w:val="Normal"/>
    <w:link w:val="FooterChar"/>
    <w:uiPriority w:val="99"/>
    <w:unhideWhenUsed/>
    <w:rsid w:val="00834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FE"/>
  </w:style>
  <w:style w:type="paragraph" w:styleId="Revision">
    <w:name w:val="Revision"/>
    <w:hidden/>
    <w:uiPriority w:val="99"/>
    <w:semiHidden/>
    <w:rsid w:val="00455978"/>
    <w:pPr>
      <w:widowControl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22D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B1E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2C8"/>
    <w:pPr>
      <w:ind w:left="720"/>
      <w:contextualSpacing/>
    </w:pPr>
  </w:style>
  <w:style w:type="paragraph" w:customStyle="1" w:styleId="Default">
    <w:name w:val="Default"/>
    <w:rsid w:val="00EA622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4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FE"/>
  </w:style>
  <w:style w:type="paragraph" w:styleId="Footer">
    <w:name w:val="footer"/>
    <w:basedOn w:val="Normal"/>
    <w:link w:val="FooterChar"/>
    <w:uiPriority w:val="99"/>
    <w:unhideWhenUsed/>
    <w:rsid w:val="00834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FE"/>
  </w:style>
  <w:style w:type="paragraph" w:styleId="Revision">
    <w:name w:val="Revision"/>
    <w:hidden/>
    <w:uiPriority w:val="99"/>
    <w:semiHidden/>
    <w:rsid w:val="00455978"/>
    <w:pPr>
      <w:widowControl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22D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52C7-B342-4653-A2AF-4F0F6AFD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</vt:lpstr>
    </vt:vector>
  </TitlesOfParts>
  <Company>Allan Hancock College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Jennifer</dc:creator>
  <cp:lastModifiedBy>Rebecca Andres</cp:lastModifiedBy>
  <cp:revision>18</cp:revision>
  <cp:lastPrinted>2014-02-13T21:21:00Z</cp:lastPrinted>
  <dcterms:created xsi:type="dcterms:W3CDTF">2014-02-07T23:08:00Z</dcterms:created>
  <dcterms:modified xsi:type="dcterms:W3CDTF">2014-04-29T00:56:00Z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2011-06-21T00:00:00Z</vt:filetime>
  </property>
  <property fmtid="{D5CDD505-2E9C-101B-9397-08002B2CF9AE}" pid="3" name="LastSaved">
    <vt:filetime>2013-03-12T00:00:00Z</vt:filetime>
  </property>
</Properties>
</file>